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48"/>
      </w:tblGrid>
      <w:tr w:rsidR="00732E4B" w:rsidTr="00B31FCB">
        <w:tc>
          <w:tcPr>
            <w:tcW w:w="5920" w:type="dxa"/>
          </w:tcPr>
          <w:p w:rsidR="00732E4B" w:rsidRDefault="00732E4B" w:rsidP="00633A05">
            <w:pPr>
              <w:ind w:firstLine="0"/>
              <w:rPr>
                <w:rFonts w:ascii="Times New Roman" w:hAnsi="Times New Roman"/>
              </w:rPr>
            </w:pPr>
            <w:bookmarkStart w:id="0" w:name="_Toc126829908"/>
          </w:p>
        </w:tc>
        <w:tc>
          <w:tcPr>
            <w:tcW w:w="4348" w:type="dxa"/>
          </w:tcPr>
          <w:p w:rsidR="00732E4B" w:rsidRPr="00633A05" w:rsidRDefault="00732E4B" w:rsidP="00633A05">
            <w:pPr>
              <w:spacing w:before="0" w:line="240" w:lineRule="auto"/>
              <w:ind w:firstLine="0"/>
              <w:rPr>
                <w:b/>
              </w:rPr>
            </w:pPr>
            <w:r w:rsidRPr="00633A05">
              <w:rPr>
                <w:b/>
              </w:rPr>
              <w:t>УТВЕРЖДАЮ</w:t>
            </w:r>
          </w:p>
          <w:p w:rsidR="00732E4B" w:rsidRPr="00A62CFF" w:rsidRDefault="00A66AE3" w:rsidP="00633A05">
            <w:pPr>
              <w:spacing w:before="0" w:line="240" w:lineRule="auto"/>
              <w:ind w:firstLine="0"/>
            </w:pPr>
            <w:r>
              <w:t>Д</w:t>
            </w:r>
            <w:r w:rsidR="00732E4B" w:rsidRPr="00A62CFF">
              <w:t>иректор</w:t>
            </w:r>
          </w:p>
          <w:p w:rsidR="00732E4B" w:rsidRPr="00A62CFF" w:rsidRDefault="00732E4B" w:rsidP="00633A05">
            <w:pPr>
              <w:spacing w:before="0" w:line="240" w:lineRule="auto"/>
              <w:ind w:firstLine="0"/>
            </w:pPr>
            <w:r w:rsidRPr="00A62CFF">
              <w:t>О</w:t>
            </w:r>
            <w:r>
              <w:t>О</w:t>
            </w:r>
            <w:r w:rsidRPr="00A62CFF">
              <w:t>О «</w:t>
            </w:r>
            <w:r w:rsidR="00AA3775" w:rsidRPr="00AA3775">
              <w:rPr>
                <w:i/>
                <w:iCs/>
              </w:rPr>
              <w:t>Название компании</w:t>
            </w:r>
            <w:r w:rsidRPr="00A62CFF">
              <w:t>»</w:t>
            </w:r>
          </w:p>
          <w:p w:rsidR="00732E4B" w:rsidRPr="00A62CFF" w:rsidRDefault="00732E4B" w:rsidP="00633A05">
            <w:pPr>
              <w:spacing w:before="0" w:line="240" w:lineRule="auto"/>
              <w:ind w:firstLine="0"/>
            </w:pPr>
          </w:p>
          <w:p w:rsidR="00732E4B" w:rsidRPr="00A62CFF" w:rsidRDefault="00732E4B" w:rsidP="00633A05">
            <w:pPr>
              <w:spacing w:before="0" w:line="240" w:lineRule="auto"/>
              <w:ind w:firstLine="0"/>
            </w:pPr>
            <w:r w:rsidRPr="00A62CFF">
              <w:t>___________ /</w:t>
            </w:r>
            <w:r w:rsidR="00AA3775">
              <w:t>ФИО</w:t>
            </w:r>
            <w:r w:rsidRPr="00A62CFF">
              <w:t>/</w:t>
            </w:r>
          </w:p>
          <w:p w:rsidR="00732E4B" w:rsidRPr="00A62CFF" w:rsidRDefault="00732E4B" w:rsidP="00633A05">
            <w:pPr>
              <w:spacing w:before="0" w:line="240" w:lineRule="auto"/>
              <w:ind w:firstLine="0"/>
            </w:pPr>
          </w:p>
          <w:p w:rsidR="00732E4B" w:rsidRDefault="00732E4B" w:rsidP="00633A05">
            <w:pPr>
              <w:spacing w:before="0" w:line="240" w:lineRule="auto"/>
              <w:ind w:firstLine="0"/>
            </w:pPr>
            <w:r>
              <w:t>«___» ___________ 202</w:t>
            </w:r>
            <w:r w:rsidR="00AA3775">
              <w:t>0</w:t>
            </w:r>
            <w:r w:rsidR="00633A05">
              <w:t>г.</w:t>
            </w:r>
          </w:p>
        </w:tc>
      </w:tr>
    </w:tbl>
    <w:p w:rsidR="00481293" w:rsidRPr="00A62CFF" w:rsidRDefault="005202DF" w:rsidP="00633A05">
      <w:pPr>
        <w:pStyle w:val="a1"/>
      </w:pPr>
      <w:r>
        <w:fldChar w:fldCharType="begin"/>
      </w:r>
      <w:r>
        <w:instrText xml:space="preserve"> DOCPROPERTY  Title  \* MERGEFORMAT </w:instrText>
      </w:r>
      <w:r>
        <w:fldChar w:fldCharType="separate"/>
      </w:r>
      <w:r w:rsidR="00B31FCB">
        <w:t>Положение о мотивации менеджеров проектов</w:t>
      </w:r>
      <w:r>
        <w:fldChar w:fldCharType="end"/>
      </w:r>
    </w:p>
    <w:p w:rsidR="00481293" w:rsidRPr="00A62CFF" w:rsidRDefault="00481293" w:rsidP="0080415A"/>
    <w:p w:rsidR="00481293" w:rsidRPr="00A62CFF" w:rsidRDefault="00481293" w:rsidP="0080415A"/>
    <w:p w:rsidR="004E7071" w:rsidRPr="00A62CFF" w:rsidRDefault="004E7071" w:rsidP="0080415A"/>
    <w:p w:rsidR="00481293" w:rsidRPr="00A62CFF" w:rsidRDefault="00481293" w:rsidP="0080415A"/>
    <w:p w:rsidR="00481293" w:rsidRPr="00A62CFF" w:rsidRDefault="00481293" w:rsidP="0080415A"/>
    <w:p w:rsidR="00D00C88" w:rsidRPr="00A62CFF" w:rsidRDefault="00D00C88" w:rsidP="00DC7191">
      <w:pPr>
        <w:pStyle w:val="Heading1"/>
        <w:numPr>
          <w:ilvl w:val="0"/>
          <w:numId w:val="0"/>
        </w:numPr>
        <w:ind w:left="851"/>
      </w:pPr>
      <w:bookmarkStart w:id="1" w:name="_Toc162322247"/>
      <w:bookmarkStart w:id="2" w:name="_Toc162769788"/>
      <w:bookmarkStart w:id="3" w:name="_Toc170557948"/>
      <w:r w:rsidRPr="00A62CFF">
        <w:br w:type="page"/>
      </w:r>
      <w:bookmarkStart w:id="4" w:name="_Toc322017215"/>
      <w:r w:rsidRPr="00A62CFF">
        <w:lastRenderedPageBreak/>
        <w:t>Информация о документе</w:t>
      </w:r>
      <w:bookmarkEnd w:id="4"/>
    </w:p>
    <w:tbl>
      <w:tblPr>
        <w:tblStyle w:val="TableGrid"/>
        <w:tblW w:w="10368" w:type="dxa"/>
        <w:tblLayout w:type="fixed"/>
        <w:tblLook w:val="01E0" w:firstRow="1" w:lastRow="1" w:firstColumn="1" w:lastColumn="1" w:noHBand="0" w:noVBand="0"/>
      </w:tblPr>
      <w:tblGrid>
        <w:gridCol w:w="2268"/>
        <w:gridCol w:w="1800"/>
        <w:gridCol w:w="2160"/>
        <w:gridCol w:w="2700"/>
        <w:gridCol w:w="1440"/>
      </w:tblGrid>
      <w:tr w:rsidR="00D00C88" w:rsidRPr="006D4EDE" w:rsidTr="006D4EDE">
        <w:tc>
          <w:tcPr>
            <w:tcW w:w="2268" w:type="dxa"/>
          </w:tcPr>
          <w:p w:rsidR="00D00C88" w:rsidRPr="006D4EDE" w:rsidRDefault="00D00C88" w:rsidP="006D4EDE">
            <w:pPr>
              <w:pStyle w:val="EnvelopeReturn"/>
              <w:spacing w:line="240" w:lineRule="auto"/>
              <w:ind w:firstLine="0"/>
              <w:jc w:val="left"/>
              <w:rPr>
                <w:b/>
                <w:color w:val="000000" w:themeColor="text1"/>
                <w:sz w:val="24"/>
              </w:rPr>
            </w:pPr>
            <w:r w:rsidRPr="006D4EDE">
              <w:rPr>
                <w:b/>
                <w:color w:val="000000" w:themeColor="text1"/>
                <w:sz w:val="24"/>
              </w:rPr>
              <w:t>Название документа</w:t>
            </w:r>
          </w:p>
        </w:tc>
        <w:tc>
          <w:tcPr>
            <w:tcW w:w="8100" w:type="dxa"/>
            <w:gridSpan w:val="4"/>
            <w:vAlign w:val="center"/>
          </w:tcPr>
          <w:p w:rsidR="00D00C88" w:rsidRPr="006D4EDE" w:rsidRDefault="00D00C88" w:rsidP="006D4EDE">
            <w:pPr>
              <w:pStyle w:val="EnvelopeReturn"/>
              <w:spacing w:line="240" w:lineRule="auto"/>
              <w:ind w:firstLine="0"/>
              <w:jc w:val="left"/>
              <w:rPr>
                <w:sz w:val="24"/>
              </w:rPr>
            </w:pPr>
            <w:r w:rsidRPr="006D4EDE">
              <w:rPr>
                <w:sz w:val="24"/>
              </w:rPr>
              <w:t xml:space="preserve">Положение о мотивации </w:t>
            </w:r>
            <w:r w:rsidR="00242368" w:rsidRPr="006D4EDE">
              <w:rPr>
                <w:sz w:val="24"/>
              </w:rPr>
              <w:t>менеджеров</w:t>
            </w:r>
            <w:r w:rsidRPr="006D4EDE">
              <w:rPr>
                <w:sz w:val="24"/>
              </w:rPr>
              <w:t xml:space="preserve"> проектов</w:t>
            </w:r>
          </w:p>
        </w:tc>
      </w:tr>
      <w:tr w:rsidR="00D00C88" w:rsidRPr="006D4EDE" w:rsidTr="006D4EDE">
        <w:tc>
          <w:tcPr>
            <w:tcW w:w="2268" w:type="dxa"/>
          </w:tcPr>
          <w:p w:rsidR="00D00C88" w:rsidRPr="006D4EDE" w:rsidRDefault="00D00C88" w:rsidP="006D4EDE">
            <w:pPr>
              <w:pStyle w:val="EnvelopeReturn"/>
              <w:spacing w:line="240" w:lineRule="auto"/>
              <w:ind w:firstLine="0"/>
              <w:jc w:val="left"/>
              <w:rPr>
                <w:b/>
                <w:color w:val="000000" w:themeColor="text1"/>
                <w:sz w:val="24"/>
              </w:rPr>
            </w:pPr>
            <w:r w:rsidRPr="006D4EDE">
              <w:rPr>
                <w:b/>
                <w:color w:val="000000" w:themeColor="text1"/>
                <w:sz w:val="24"/>
              </w:rPr>
              <w:t>Название файла</w:t>
            </w:r>
            <w:r w:rsidR="00A87CDA" w:rsidRPr="006D4EDE">
              <w:rPr>
                <w:b/>
                <w:color w:val="000000" w:themeColor="text1"/>
                <w:sz w:val="24"/>
              </w:rPr>
              <w:t xml:space="preserve"> </w:t>
            </w:r>
            <w:r w:rsidRPr="006D4EDE">
              <w:rPr>
                <w:b/>
                <w:color w:val="000000" w:themeColor="text1"/>
                <w:sz w:val="24"/>
              </w:rPr>
              <w:t>документа</w:t>
            </w:r>
          </w:p>
        </w:tc>
        <w:tc>
          <w:tcPr>
            <w:tcW w:w="8100" w:type="dxa"/>
            <w:gridSpan w:val="4"/>
            <w:vAlign w:val="center"/>
          </w:tcPr>
          <w:p w:rsidR="00D00C88" w:rsidRPr="006D4EDE" w:rsidRDefault="00D00C88" w:rsidP="006D4EDE">
            <w:pPr>
              <w:pStyle w:val="EnvelopeReturn"/>
              <w:spacing w:line="240" w:lineRule="auto"/>
              <w:ind w:firstLine="0"/>
              <w:jc w:val="left"/>
              <w:rPr>
                <w:sz w:val="24"/>
              </w:rPr>
            </w:pPr>
            <w:r w:rsidRPr="006D4EDE">
              <w:rPr>
                <w:sz w:val="24"/>
              </w:rPr>
              <w:fldChar w:fldCharType="begin"/>
            </w:r>
            <w:r w:rsidRPr="006D4EDE">
              <w:rPr>
                <w:sz w:val="24"/>
              </w:rPr>
              <w:instrText xml:space="preserve"> FILENAME  \* Lower  \* MERGEFORMAT </w:instrText>
            </w:r>
            <w:r w:rsidRPr="006D4EDE">
              <w:rPr>
                <w:sz w:val="24"/>
              </w:rPr>
              <w:fldChar w:fldCharType="separate"/>
            </w:r>
            <w:r w:rsidR="00B31FCB">
              <w:rPr>
                <w:noProof/>
                <w:sz w:val="24"/>
              </w:rPr>
              <w:t>положение о мотивации менеджеров проектов</w:t>
            </w:r>
            <w:r w:rsidRPr="006D4EDE">
              <w:rPr>
                <w:sz w:val="24"/>
              </w:rPr>
              <w:fldChar w:fldCharType="end"/>
            </w:r>
          </w:p>
        </w:tc>
      </w:tr>
      <w:tr w:rsidR="00D00C88" w:rsidRPr="006D4EDE" w:rsidTr="006D4EDE">
        <w:tc>
          <w:tcPr>
            <w:tcW w:w="2268" w:type="dxa"/>
          </w:tcPr>
          <w:p w:rsidR="00D00C88" w:rsidRPr="006D4EDE" w:rsidRDefault="00D00C88" w:rsidP="006D4EDE">
            <w:pPr>
              <w:pStyle w:val="EnvelopeReturn"/>
              <w:spacing w:line="240" w:lineRule="auto"/>
              <w:ind w:firstLine="0"/>
              <w:jc w:val="left"/>
              <w:rPr>
                <w:b/>
                <w:color w:val="000000" w:themeColor="text1"/>
                <w:sz w:val="24"/>
              </w:rPr>
            </w:pPr>
            <w:r w:rsidRPr="006D4EDE">
              <w:rPr>
                <w:b/>
                <w:color w:val="000000" w:themeColor="text1"/>
                <w:sz w:val="24"/>
              </w:rPr>
              <w:t>Версия документа</w:t>
            </w:r>
          </w:p>
        </w:tc>
        <w:tc>
          <w:tcPr>
            <w:tcW w:w="8100" w:type="dxa"/>
            <w:gridSpan w:val="4"/>
            <w:vAlign w:val="center"/>
          </w:tcPr>
          <w:p w:rsidR="00D00C88" w:rsidRPr="006D4EDE" w:rsidRDefault="00343E6B" w:rsidP="006D4EDE">
            <w:pPr>
              <w:pStyle w:val="EnvelopeReturn"/>
              <w:spacing w:line="240" w:lineRule="auto"/>
              <w:ind w:firstLine="0"/>
              <w:jc w:val="left"/>
              <w:rPr>
                <w:sz w:val="24"/>
              </w:rPr>
            </w:pPr>
            <w:r w:rsidRPr="006D4EDE">
              <w:rPr>
                <w:sz w:val="24"/>
              </w:rPr>
              <w:t>1.0</w:t>
            </w:r>
          </w:p>
        </w:tc>
      </w:tr>
      <w:tr w:rsidR="00D00C88" w:rsidRPr="006D4EDE" w:rsidTr="006D4EDE">
        <w:tc>
          <w:tcPr>
            <w:tcW w:w="2268" w:type="dxa"/>
          </w:tcPr>
          <w:p w:rsidR="00D00C88" w:rsidRPr="006D4EDE" w:rsidRDefault="00D00C88" w:rsidP="006D4EDE">
            <w:pPr>
              <w:pStyle w:val="EnvelopeReturn"/>
              <w:spacing w:line="240" w:lineRule="auto"/>
              <w:ind w:firstLine="0"/>
              <w:jc w:val="left"/>
              <w:rPr>
                <w:b/>
                <w:color w:val="000000" w:themeColor="text1"/>
                <w:sz w:val="24"/>
              </w:rPr>
            </w:pPr>
            <w:r w:rsidRPr="006D4EDE">
              <w:rPr>
                <w:b/>
                <w:color w:val="000000" w:themeColor="text1"/>
                <w:sz w:val="24"/>
              </w:rPr>
              <w:t>Утвержден</w:t>
            </w:r>
          </w:p>
        </w:tc>
        <w:tc>
          <w:tcPr>
            <w:tcW w:w="8100" w:type="dxa"/>
            <w:gridSpan w:val="4"/>
            <w:vAlign w:val="center"/>
          </w:tcPr>
          <w:p w:rsidR="00D00C88" w:rsidRPr="006D4EDE" w:rsidRDefault="00D00C88" w:rsidP="006D4EDE">
            <w:pPr>
              <w:pStyle w:val="EnvelopeReturn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D00C88" w:rsidRPr="006D4EDE" w:rsidTr="006D4EDE">
        <w:tc>
          <w:tcPr>
            <w:tcW w:w="2268" w:type="dxa"/>
          </w:tcPr>
          <w:p w:rsidR="00D00C88" w:rsidRPr="006D4EDE" w:rsidRDefault="00D00C88" w:rsidP="006D4EDE">
            <w:pPr>
              <w:pStyle w:val="EnvelopeReturn"/>
              <w:spacing w:line="240" w:lineRule="auto"/>
              <w:ind w:firstLine="0"/>
              <w:jc w:val="left"/>
              <w:rPr>
                <w:b/>
                <w:color w:val="000000" w:themeColor="text1"/>
                <w:sz w:val="24"/>
              </w:rPr>
            </w:pPr>
            <w:r w:rsidRPr="006D4EDE">
              <w:rPr>
                <w:b/>
                <w:color w:val="000000" w:themeColor="text1"/>
                <w:sz w:val="24"/>
              </w:rPr>
              <w:t>Статус документа</w:t>
            </w:r>
          </w:p>
        </w:tc>
        <w:tc>
          <w:tcPr>
            <w:tcW w:w="1800" w:type="dxa"/>
            <w:vAlign w:val="center"/>
          </w:tcPr>
          <w:p w:rsidR="00D00C88" w:rsidRPr="006D4EDE" w:rsidRDefault="007F49EE" w:rsidP="006D4EDE">
            <w:pPr>
              <w:pStyle w:val="EnvelopeReturn"/>
              <w:spacing w:line="240" w:lineRule="auto"/>
              <w:ind w:firstLine="0"/>
              <w:jc w:val="left"/>
            </w:pPr>
            <w:r w:rsidRPr="006D4EDE">
              <w:sym w:font="Wingdings" w:char="F0A8"/>
            </w:r>
            <w:r w:rsidR="00D00C88" w:rsidRPr="006D4EDE">
              <w:t xml:space="preserve"> Проект</w:t>
            </w:r>
          </w:p>
        </w:tc>
        <w:tc>
          <w:tcPr>
            <w:tcW w:w="2160" w:type="dxa"/>
            <w:vAlign w:val="center"/>
          </w:tcPr>
          <w:p w:rsidR="00D00C88" w:rsidRPr="006D4EDE" w:rsidRDefault="007F49EE" w:rsidP="007F49EE">
            <w:pPr>
              <w:pStyle w:val="EnvelopeReturn"/>
              <w:spacing w:line="240" w:lineRule="auto"/>
              <w:ind w:firstLine="0"/>
              <w:jc w:val="left"/>
            </w:pPr>
            <w:r w:rsidRPr="006D4EDE">
              <w:sym w:font="Wingdings" w:char="F0FE"/>
            </w:r>
            <w:r w:rsidRPr="006D4EDE">
              <w:t xml:space="preserve"> </w:t>
            </w:r>
            <w:r w:rsidR="00D00C88" w:rsidRPr="006D4EDE">
              <w:t xml:space="preserve"> Действующий</w:t>
            </w:r>
          </w:p>
        </w:tc>
        <w:tc>
          <w:tcPr>
            <w:tcW w:w="2700" w:type="dxa"/>
            <w:vAlign w:val="center"/>
          </w:tcPr>
          <w:p w:rsidR="00D00C88" w:rsidRPr="006D4EDE" w:rsidRDefault="00D00C88" w:rsidP="006D4EDE">
            <w:pPr>
              <w:pStyle w:val="EnvelopeReturn"/>
              <w:spacing w:line="240" w:lineRule="auto"/>
              <w:ind w:firstLine="0"/>
              <w:jc w:val="left"/>
            </w:pPr>
            <w:r w:rsidRPr="006D4EDE">
              <w:sym w:font="Wingdings" w:char="F0A8"/>
            </w:r>
            <w:r w:rsidRPr="006D4EDE">
              <w:t xml:space="preserve"> Временный</w:t>
            </w:r>
          </w:p>
        </w:tc>
        <w:tc>
          <w:tcPr>
            <w:tcW w:w="1440" w:type="dxa"/>
            <w:vAlign w:val="center"/>
          </w:tcPr>
          <w:p w:rsidR="00D00C88" w:rsidRPr="006D4EDE" w:rsidRDefault="00D00C88" w:rsidP="006D4EDE">
            <w:pPr>
              <w:pStyle w:val="EnvelopeReturn"/>
              <w:spacing w:line="240" w:lineRule="auto"/>
              <w:ind w:firstLine="0"/>
              <w:jc w:val="left"/>
            </w:pPr>
            <w:r w:rsidRPr="006D4EDE">
              <w:sym w:font="Wingdings" w:char="F0A8"/>
            </w:r>
            <w:r w:rsidRPr="006D4EDE">
              <w:t xml:space="preserve"> Отменен</w:t>
            </w:r>
          </w:p>
        </w:tc>
      </w:tr>
      <w:tr w:rsidR="00D00C88" w:rsidRPr="006D4EDE" w:rsidTr="006D4EDE">
        <w:tc>
          <w:tcPr>
            <w:tcW w:w="2268" w:type="dxa"/>
          </w:tcPr>
          <w:p w:rsidR="00D00C88" w:rsidRPr="006D4EDE" w:rsidRDefault="00D00C88" w:rsidP="006D4EDE">
            <w:pPr>
              <w:pStyle w:val="EnvelopeReturn"/>
              <w:spacing w:line="240" w:lineRule="auto"/>
              <w:ind w:firstLine="0"/>
              <w:jc w:val="left"/>
              <w:rPr>
                <w:b/>
                <w:color w:val="000000" w:themeColor="text1"/>
                <w:sz w:val="24"/>
              </w:rPr>
            </w:pPr>
            <w:r w:rsidRPr="006D4EDE">
              <w:rPr>
                <w:b/>
                <w:color w:val="000000" w:themeColor="text1"/>
                <w:sz w:val="24"/>
              </w:rPr>
              <w:t>Уровень секретности</w:t>
            </w:r>
          </w:p>
        </w:tc>
        <w:tc>
          <w:tcPr>
            <w:tcW w:w="1800" w:type="dxa"/>
            <w:vAlign w:val="center"/>
          </w:tcPr>
          <w:p w:rsidR="00D00C88" w:rsidRPr="006D4EDE" w:rsidRDefault="002648EF" w:rsidP="006D4EDE">
            <w:pPr>
              <w:pStyle w:val="EnvelopeReturn"/>
              <w:spacing w:line="240" w:lineRule="auto"/>
              <w:ind w:firstLine="0"/>
              <w:jc w:val="left"/>
            </w:pPr>
            <w:r w:rsidRPr="006D4EDE">
              <w:sym w:font="Wingdings" w:char="F0FE"/>
            </w:r>
            <w:r w:rsidR="00D00C88" w:rsidRPr="006D4EDE">
              <w:t xml:space="preserve"> Общедоступно</w:t>
            </w:r>
          </w:p>
        </w:tc>
        <w:tc>
          <w:tcPr>
            <w:tcW w:w="2160" w:type="dxa"/>
            <w:vAlign w:val="center"/>
          </w:tcPr>
          <w:p w:rsidR="00D00C88" w:rsidRPr="006D4EDE" w:rsidRDefault="00D00C88" w:rsidP="006D4EDE">
            <w:pPr>
              <w:pStyle w:val="EnvelopeReturn"/>
              <w:spacing w:line="240" w:lineRule="auto"/>
              <w:ind w:firstLine="0"/>
              <w:jc w:val="left"/>
            </w:pPr>
            <w:r w:rsidRPr="006D4EDE">
              <w:sym w:font="Wingdings" w:char="F0A8"/>
            </w:r>
            <w:r w:rsidRPr="006D4EDE">
              <w:t xml:space="preserve"> Конфиденциально</w:t>
            </w:r>
          </w:p>
        </w:tc>
        <w:tc>
          <w:tcPr>
            <w:tcW w:w="2700" w:type="dxa"/>
            <w:vAlign w:val="center"/>
          </w:tcPr>
          <w:p w:rsidR="00D00C88" w:rsidRPr="006D4EDE" w:rsidRDefault="00D00C88" w:rsidP="006D4EDE">
            <w:pPr>
              <w:pStyle w:val="EnvelopeReturn"/>
              <w:spacing w:line="240" w:lineRule="auto"/>
              <w:ind w:firstLine="0"/>
              <w:jc w:val="left"/>
            </w:pPr>
            <w:r w:rsidRPr="006D4EDE">
              <w:sym w:font="Wingdings" w:char="F0A8"/>
            </w:r>
            <w:r w:rsidR="00A87CDA" w:rsidRPr="006D4EDE">
              <w:t xml:space="preserve"> </w:t>
            </w:r>
            <w:r w:rsidRPr="006D4EDE">
              <w:t>Строго</w:t>
            </w:r>
            <w:r w:rsidR="00A87CDA" w:rsidRPr="006D4EDE">
              <w:t xml:space="preserve"> </w:t>
            </w:r>
            <w:r w:rsidRPr="006D4EDE">
              <w:t>конфиденциально</w:t>
            </w:r>
          </w:p>
        </w:tc>
        <w:tc>
          <w:tcPr>
            <w:tcW w:w="1440" w:type="dxa"/>
            <w:vAlign w:val="center"/>
          </w:tcPr>
          <w:p w:rsidR="00D00C88" w:rsidRPr="006D4EDE" w:rsidRDefault="00D00C88" w:rsidP="006D4EDE">
            <w:pPr>
              <w:pStyle w:val="EnvelopeReturn"/>
              <w:spacing w:line="240" w:lineRule="auto"/>
              <w:ind w:firstLine="0"/>
              <w:jc w:val="left"/>
            </w:pPr>
            <w:r w:rsidRPr="006D4EDE">
              <w:sym w:font="Wingdings" w:char="F0A8"/>
            </w:r>
            <w:r w:rsidRPr="006D4EDE">
              <w:t xml:space="preserve"> Секретно</w:t>
            </w:r>
          </w:p>
        </w:tc>
      </w:tr>
      <w:tr w:rsidR="00D00C88" w:rsidRPr="006D4EDE" w:rsidTr="006D4EDE">
        <w:tc>
          <w:tcPr>
            <w:tcW w:w="2268" w:type="dxa"/>
          </w:tcPr>
          <w:p w:rsidR="00D00C88" w:rsidRPr="006D4EDE" w:rsidRDefault="00D00C88" w:rsidP="006D4EDE">
            <w:pPr>
              <w:pStyle w:val="EnvelopeReturn"/>
              <w:spacing w:line="240" w:lineRule="auto"/>
              <w:ind w:firstLine="0"/>
              <w:jc w:val="left"/>
              <w:rPr>
                <w:b/>
                <w:color w:val="000000" w:themeColor="text1"/>
                <w:sz w:val="24"/>
              </w:rPr>
            </w:pPr>
            <w:r w:rsidRPr="006D4EDE">
              <w:rPr>
                <w:b/>
                <w:color w:val="000000" w:themeColor="text1"/>
                <w:sz w:val="24"/>
              </w:rPr>
              <w:t>Подразделение</w:t>
            </w:r>
          </w:p>
        </w:tc>
        <w:tc>
          <w:tcPr>
            <w:tcW w:w="8100" w:type="dxa"/>
            <w:gridSpan w:val="4"/>
            <w:vAlign w:val="center"/>
          </w:tcPr>
          <w:p w:rsidR="00D00C88" w:rsidRPr="006D4EDE" w:rsidRDefault="00A66AE3" w:rsidP="00A66AE3">
            <w:pPr>
              <w:pStyle w:val="EnvelopeReturn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242368" w:rsidRPr="006D4EDE">
              <w:rPr>
                <w:sz w:val="24"/>
              </w:rPr>
              <w:t>правления проектами</w:t>
            </w:r>
          </w:p>
        </w:tc>
      </w:tr>
      <w:tr w:rsidR="00D00C88" w:rsidRPr="006D4EDE" w:rsidTr="006D4EDE">
        <w:tc>
          <w:tcPr>
            <w:tcW w:w="2268" w:type="dxa"/>
          </w:tcPr>
          <w:p w:rsidR="00D00C88" w:rsidRPr="006D4EDE" w:rsidRDefault="00D00C88" w:rsidP="006D4EDE">
            <w:pPr>
              <w:pStyle w:val="EnvelopeReturn"/>
              <w:spacing w:line="240" w:lineRule="auto"/>
              <w:ind w:firstLine="0"/>
              <w:jc w:val="left"/>
              <w:rPr>
                <w:b/>
                <w:color w:val="000000" w:themeColor="text1"/>
                <w:sz w:val="24"/>
              </w:rPr>
            </w:pPr>
            <w:r w:rsidRPr="006D4EDE">
              <w:rPr>
                <w:b/>
                <w:color w:val="000000" w:themeColor="text1"/>
                <w:sz w:val="24"/>
              </w:rPr>
              <w:t>Ответственный исполнитель</w:t>
            </w:r>
          </w:p>
        </w:tc>
        <w:tc>
          <w:tcPr>
            <w:tcW w:w="8100" w:type="dxa"/>
            <w:gridSpan w:val="4"/>
            <w:vAlign w:val="center"/>
          </w:tcPr>
          <w:p w:rsidR="00D00C88" w:rsidRPr="006D4EDE" w:rsidRDefault="00AA3775" w:rsidP="006D4EDE">
            <w:pPr>
              <w:pStyle w:val="EnvelopeReturn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</w:tr>
    </w:tbl>
    <w:p w:rsidR="00481293" w:rsidRPr="00A62CFF" w:rsidRDefault="005F6CDF" w:rsidP="00DC7191">
      <w:pPr>
        <w:pStyle w:val="Heading1"/>
        <w:numPr>
          <w:ilvl w:val="0"/>
          <w:numId w:val="0"/>
        </w:numPr>
      </w:pPr>
      <w:r w:rsidRPr="00A62CFF">
        <w:br w:type="page"/>
      </w:r>
      <w:bookmarkStart w:id="5" w:name="_Toc322017216"/>
      <w:r w:rsidR="00F42FCB" w:rsidRPr="00A62CFF">
        <w:lastRenderedPageBreak/>
        <w:t>История изменений документа</w:t>
      </w:r>
      <w:bookmarkEnd w:id="1"/>
      <w:bookmarkEnd w:id="2"/>
      <w:bookmarkEnd w:id="3"/>
      <w:bookmarkEnd w:id="5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440"/>
        <w:gridCol w:w="5148"/>
        <w:gridCol w:w="2160"/>
      </w:tblGrid>
      <w:tr w:rsidR="00481293" w:rsidRPr="00A62CFF" w:rsidTr="006D4EDE">
        <w:tc>
          <w:tcPr>
            <w:tcW w:w="1080" w:type="dxa"/>
            <w:tcBorders>
              <w:right w:val="single" w:sz="8" w:space="0" w:color="FFFFFF" w:themeColor="background1"/>
            </w:tcBorders>
            <w:shd w:val="clear" w:color="auto" w:fill="000000"/>
          </w:tcPr>
          <w:p w:rsidR="00481293" w:rsidRPr="00A62CFF" w:rsidRDefault="00481293" w:rsidP="006D4EDE">
            <w:pPr>
              <w:pStyle w:val="BodyTextIndent3"/>
              <w:ind w:firstLine="0"/>
              <w:jc w:val="center"/>
            </w:pPr>
            <w:r w:rsidRPr="00A62CFF">
              <w:t>Версия</w:t>
            </w:r>
          </w:p>
        </w:tc>
        <w:tc>
          <w:tcPr>
            <w:tcW w:w="1440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/>
          </w:tcPr>
          <w:p w:rsidR="00481293" w:rsidRPr="00A62CFF" w:rsidRDefault="00481293" w:rsidP="006D4EDE">
            <w:pPr>
              <w:pStyle w:val="BodyTextIndent3"/>
              <w:ind w:firstLine="0"/>
              <w:jc w:val="center"/>
            </w:pPr>
            <w:r w:rsidRPr="00A62CFF">
              <w:t>Дата</w:t>
            </w:r>
          </w:p>
        </w:tc>
        <w:tc>
          <w:tcPr>
            <w:tcW w:w="514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/>
          </w:tcPr>
          <w:p w:rsidR="00481293" w:rsidRPr="00A62CFF" w:rsidRDefault="009C5E80" w:rsidP="006D4EDE">
            <w:pPr>
              <w:pStyle w:val="BodyTextIndent3"/>
              <w:ind w:firstLine="0"/>
            </w:pPr>
            <w:r w:rsidRPr="00A62CFF">
              <w:t>Изменения</w:t>
            </w:r>
          </w:p>
        </w:tc>
        <w:tc>
          <w:tcPr>
            <w:tcW w:w="2160" w:type="dxa"/>
            <w:tcBorders>
              <w:left w:val="single" w:sz="8" w:space="0" w:color="FFFFFF" w:themeColor="background1"/>
            </w:tcBorders>
            <w:shd w:val="clear" w:color="auto" w:fill="000000"/>
          </w:tcPr>
          <w:p w:rsidR="00481293" w:rsidRPr="00A62CFF" w:rsidRDefault="009C5E80" w:rsidP="006D4EDE">
            <w:pPr>
              <w:pStyle w:val="BodyTextIndent3"/>
              <w:ind w:firstLine="0"/>
            </w:pPr>
            <w:r w:rsidRPr="00A62CFF">
              <w:t>Автор</w:t>
            </w:r>
          </w:p>
        </w:tc>
      </w:tr>
      <w:tr w:rsidR="00481293" w:rsidRPr="00A62CFF">
        <w:tc>
          <w:tcPr>
            <w:tcW w:w="1080" w:type="dxa"/>
          </w:tcPr>
          <w:p w:rsidR="00481293" w:rsidRPr="00A62CFF" w:rsidRDefault="000355A2" w:rsidP="006D4EDE">
            <w:pPr>
              <w:pStyle w:val="BodyTextIndent3"/>
              <w:ind w:firstLine="0"/>
              <w:jc w:val="center"/>
            </w:pPr>
            <w:r w:rsidRPr="00A62CFF">
              <w:t>1</w:t>
            </w:r>
            <w:r w:rsidR="00176AE1" w:rsidRPr="00A62CFF">
              <w:t>.</w:t>
            </w:r>
            <w:r w:rsidRPr="00A62CFF">
              <w:t>0</w:t>
            </w:r>
          </w:p>
        </w:tc>
        <w:tc>
          <w:tcPr>
            <w:tcW w:w="1440" w:type="dxa"/>
          </w:tcPr>
          <w:p w:rsidR="00481293" w:rsidRPr="00A62CFF" w:rsidRDefault="00AA3775" w:rsidP="006D4EDE">
            <w:pPr>
              <w:pStyle w:val="BodyTextIndent3"/>
              <w:ind w:firstLine="0"/>
              <w:jc w:val="center"/>
            </w:pPr>
            <w:r>
              <w:t>0</w:t>
            </w:r>
            <w:r w:rsidR="00743973">
              <w:t>1.0</w:t>
            </w:r>
            <w:r>
              <w:t>1</w:t>
            </w:r>
            <w:r w:rsidR="00743973">
              <w:t>.202</w:t>
            </w:r>
            <w:r>
              <w:t>0</w:t>
            </w:r>
          </w:p>
        </w:tc>
        <w:tc>
          <w:tcPr>
            <w:tcW w:w="5148" w:type="dxa"/>
          </w:tcPr>
          <w:p w:rsidR="00481293" w:rsidRPr="00743973" w:rsidRDefault="00743973" w:rsidP="006D4EDE">
            <w:pPr>
              <w:pStyle w:val="BodyTextIndent3"/>
              <w:ind w:firstLine="0"/>
            </w:pPr>
            <w:r>
              <w:t>Первая редакция документа</w:t>
            </w:r>
          </w:p>
        </w:tc>
        <w:tc>
          <w:tcPr>
            <w:tcW w:w="2160" w:type="dxa"/>
          </w:tcPr>
          <w:p w:rsidR="00481293" w:rsidRPr="00A62CFF" w:rsidRDefault="00AA3775" w:rsidP="006D4EDE">
            <w:pPr>
              <w:pStyle w:val="BodyTextIndent3"/>
              <w:ind w:firstLine="0"/>
            </w:pPr>
            <w:r>
              <w:t>ФИО</w:t>
            </w:r>
          </w:p>
        </w:tc>
      </w:tr>
      <w:tr w:rsidR="009C5E80" w:rsidRPr="00A62CFF">
        <w:tc>
          <w:tcPr>
            <w:tcW w:w="1080" w:type="dxa"/>
          </w:tcPr>
          <w:p w:rsidR="009C5E80" w:rsidRPr="00A62CFF" w:rsidRDefault="009C5E80" w:rsidP="006D4EDE">
            <w:pPr>
              <w:pStyle w:val="BodyTextIndent3"/>
              <w:ind w:firstLine="0"/>
              <w:jc w:val="center"/>
            </w:pPr>
          </w:p>
        </w:tc>
        <w:tc>
          <w:tcPr>
            <w:tcW w:w="1440" w:type="dxa"/>
          </w:tcPr>
          <w:p w:rsidR="009C5E80" w:rsidRPr="00A62CFF" w:rsidRDefault="009C5E80" w:rsidP="006D4EDE">
            <w:pPr>
              <w:pStyle w:val="BodyTextIndent3"/>
              <w:ind w:firstLine="0"/>
              <w:jc w:val="center"/>
            </w:pPr>
          </w:p>
        </w:tc>
        <w:tc>
          <w:tcPr>
            <w:tcW w:w="5148" w:type="dxa"/>
          </w:tcPr>
          <w:p w:rsidR="009C5E80" w:rsidRPr="00A62CFF" w:rsidRDefault="009C5E80" w:rsidP="006D4EDE">
            <w:pPr>
              <w:pStyle w:val="BodyTextIndent3"/>
              <w:ind w:firstLine="0"/>
            </w:pPr>
          </w:p>
        </w:tc>
        <w:tc>
          <w:tcPr>
            <w:tcW w:w="2160" w:type="dxa"/>
          </w:tcPr>
          <w:p w:rsidR="009C5E80" w:rsidRPr="00A62CFF" w:rsidRDefault="009C5E80" w:rsidP="006D4EDE">
            <w:pPr>
              <w:pStyle w:val="BodyTextIndent3"/>
              <w:ind w:firstLine="0"/>
            </w:pPr>
          </w:p>
        </w:tc>
      </w:tr>
    </w:tbl>
    <w:p w:rsidR="00C809D2" w:rsidRPr="00A62CFF" w:rsidRDefault="00022BBE" w:rsidP="004560F1">
      <w:pPr>
        <w:pStyle w:val="Heading1"/>
        <w:numPr>
          <w:ilvl w:val="0"/>
          <w:numId w:val="0"/>
        </w:numPr>
        <w:ind w:left="709" w:hanging="709"/>
      </w:pPr>
      <w:r w:rsidRPr="00A62CFF">
        <w:rPr>
          <w:rFonts w:ascii="Arial" w:hAnsi="Arial" w:cs="Arial"/>
        </w:rPr>
        <w:br w:type="page"/>
      </w:r>
      <w:bookmarkStart w:id="6" w:name="_Toc162322248"/>
      <w:bookmarkStart w:id="7" w:name="_Toc162769789"/>
      <w:bookmarkStart w:id="8" w:name="_Toc170557949"/>
      <w:bookmarkStart w:id="9" w:name="_Toc322017217"/>
      <w:r w:rsidR="00481293" w:rsidRPr="00A62CFF">
        <w:lastRenderedPageBreak/>
        <w:t>Оглавление</w:t>
      </w:r>
      <w:bookmarkEnd w:id="6"/>
      <w:bookmarkEnd w:id="7"/>
      <w:bookmarkEnd w:id="8"/>
      <w:bookmarkEnd w:id="9"/>
    </w:p>
    <w:p w:rsidR="004560F1" w:rsidRDefault="00E9245E">
      <w:pPr>
        <w:pStyle w:val="TOC1"/>
        <w:tabs>
          <w:tab w:val="right" w:leader="dot" w:pos="10042"/>
        </w:tabs>
        <w:rPr>
          <w:rFonts w:eastAsiaTheme="minorEastAsia" w:cstheme="minorBidi"/>
          <w:bCs w:val="0"/>
          <w:noProof/>
          <w:sz w:val="22"/>
        </w:rPr>
      </w:pPr>
      <w:r w:rsidRPr="00A62CFF">
        <w:rPr>
          <w:caps/>
        </w:rPr>
        <w:fldChar w:fldCharType="begin"/>
      </w:r>
      <w:r w:rsidRPr="00A62CFF">
        <w:rPr>
          <w:caps/>
        </w:rPr>
        <w:instrText xml:space="preserve"> TOC \o "1-3" \h \z \u </w:instrText>
      </w:r>
      <w:r w:rsidRPr="00A62CFF">
        <w:rPr>
          <w:caps/>
        </w:rPr>
        <w:fldChar w:fldCharType="separate"/>
      </w:r>
      <w:hyperlink w:anchor="_Toc322017215" w:history="1">
        <w:r w:rsidR="004560F1" w:rsidRPr="003543E8">
          <w:rPr>
            <w:rStyle w:val="Hyperlink"/>
            <w:noProof/>
          </w:rPr>
          <w:t>Информация о документе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_Toc322017215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2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1"/>
        <w:tabs>
          <w:tab w:val="right" w:leader="dot" w:pos="10042"/>
        </w:tabs>
        <w:rPr>
          <w:rFonts w:eastAsiaTheme="minorEastAsia" w:cstheme="minorBidi"/>
          <w:bCs w:val="0"/>
          <w:noProof/>
          <w:sz w:val="22"/>
        </w:rPr>
      </w:pPr>
      <w:hyperlink w:anchor="_Toc322017216" w:history="1">
        <w:r w:rsidR="004560F1" w:rsidRPr="003543E8">
          <w:rPr>
            <w:rStyle w:val="Hyperlink"/>
            <w:noProof/>
          </w:rPr>
          <w:t>История изменений документа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_Toc322017216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3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1"/>
        <w:tabs>
          <w:tab w:val="right" w:leader="dot" w:pos="10042"/>
        </w:tabs>
        <w:rPr>
          <w:rFonts w:eastAsiaTheme="minorEastAsia" w:cstheme="minorBidi"/>
          <w:bCs w:val="0"/>
          <w:noProof/>
          <w:sz w:val="22"/>
        </w:rPr>
      </w:pPr>
      <w:hyperlink w:anchor="_Toc322017217" w:history="1">
        <w:r w:rsidR="004560F1" w:rsidRPr="003543E8">
          <w:rPr>
            <w:rStyle w:val="Hyperlink"/>
            <w:noProof/>
          </w:rPr>
          <w:t>Оглавление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_Toc322017217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4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1"/>
        <w:tabs>
          <w:tab w:val="right" w:leader="dot" w:pos="10042"/>
        </w:tabs>
        <w:rPr>
          <w:rFonts w:eastAsiaTheme="minorEastAsia" w:cstheme="minorBidi"/>
          <w:bCs w:val="0"/>
          <w:noProof/>
          <w:sz w:val="22"/>
        </w:rPr>
      </w:pPr>
      <w:hyperlink w:anchor="_Toc322017218" w:history="1">
        <w:r w:rsidR="004560F1" w:rsidRPr="003543E8">
          <w:rPr>
            <w:rStyle w:val="Hyperlink"/>
            <w:noProof/>
          </w:rPr>
          <w:t>Глоссарий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_Toc322017218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5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1"/>
        <w:tabs>
          <w:tab w:val="left" w:pos="440"/>
          <w:tab w:val="right" w:leader="dot" w:pos="10042"/>
        </w:tabs>
        <w:rPr>
          <w:rFonts w:eastAsiaTheme="minorEastAsia" w:cstheme="minorBidi"/>
          <w:bCs w:val="0"/>
          <w:noProof/>
          <w:sz w:val="22"/>
        </w:rPr>
      </w:pPr>
      <w:hyperlink w:anchor="_Toc322017219" w:history="1">
        <w:r w:rsidR="004560F1" w:rsidRPr="003543E8">
          <w:rPr>
            <w:rStyle w:val="Hyperlink"/>
            <w:noProof/>
          </w:rPr>
          <w:t>1.</w:t>
        </w:r>
        <w:r w:rsidR="004560F1">
          <w:rPr>
            <w:rFonts w:eastAsiaTheme="minorEastAsia" w:cstheme="minorBidi"/>
            <w:bCs w:val="0"/>
            <w:noProof/>
            <w:sz w:val="22"/>
          </w:rPr>
          <w:tab/>
        </w:r>
        <w:r w:rsidR="004560F1" w:rsidRPr="003543E8">
          <w:rPr>
            <w:rStyle w:val="Hyperlink"/>
            <w:noProof/>
          </w:rPr>
          <w:t>Общие положения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_Toc322017219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5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1"/>
        <w:tabs>
          <w:tab w:val="left" w:pos="440"/>
          <w:tab w:val="right" w:leader="dot" w:pos="10042"/>
        </w:tabs>
        <w:rPr>
          <w:rFonts w:eastAsiaTheme="minorEastAsia" w:cstheme="minorBidi"/>
          <w:bCs w:val="0"/>
          <w:noProof/>
          <w:sz w:val="22"/>
        </w:rPr>
      </w:pPr>
      <w:hyperlink w:anchor="_Toc322017220" w:history="1">
        <w:r w:rsidR="004560F1" w:rsidRPr="003543E8">
          <w:rPr>
            <w:rStyle w:val="Hyperlink"/>
            <w:noProof/>
          </w:rPr>
          <w:t>2.</w:t>
        </w:r>
        <w:r w:rsidR="004560F1">
          <w:rPr>
            <w:rFonts w:eastAsiaTheme="minorEastAsia" w:cstheme="minorBidi"/>
            <w:bCs w:val="0"/>
            <w:noProof/>
            <w:sz w:val="22"/>
          </w:rPr>
          <w:tab/>
        </w:r>
        <w:r w:rsidR="004560F1" w:rsidRPr="003543E8">
          <w:rPr>
            <w:rStyle w:val="Hyperlink"/>
            <w:noProof/>
          </w:rPr>
          <w:t>Премиальный фонд менеджера проектов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_Toc322017220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5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2"/>
        <w:tabs>
          <w:tab w:val="left" w:pos="1320"/>
          <w:tab w:val="right" w:leader="dot" w:pos="10042"/>
        </w:tabs>
        <w:rPr>
          <w:rFonts w:eastAsiaTheme="minorEastAsia" w:cstheme="minorBidi"/>
          <w:bCs w:val="0"/>
          <w:noProof/>
          <w:sz w:val="22"/>
          <w:szCs w:val="22"/>
        </w:rPr>
      </w:pPr>
      <w:hyperlink w:anchor="_Toc322017221" w:history="1">
        <w:r w:rsidR="004560F1" w:rsidRPr="003543E8">
          <w:rPr>
            <w:rStyle w:val="Hyperlink"/>
            <w:noProof/>
          </w:rPr>
          <w:t>2.1.</w:t>
        </w:r>
        <w:r w:rsidR="004560F1">
          <w:rPr>
            <w:rFonts w:eastAsiaTheme="minorEastAsia" w:cstheme="minorBidi"/>
            <w:bCs w:val="0"/>
            <w:noProof/>
            <w:sz w:val="22"/>
            <w:szCs w:val="22"/>
          </w:rPr>
          <w:tab/>
        </w:r>
        <w:r w:rsidR="004560F1" w:rsidRPr="003543E8">
          <w:rPr>
            <w:rStyle w:val="Hyperlink"/>
            <w:noProof/>
          </w:rPr>
          <w:t>Общий премиальный фонд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_Toc322017221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5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2"/>
        <w:tabs>
          <w:tab w:val="left" w:pos="1320"/>
          <w:tab w:val="right" w:leader="dot" w:pos="10042"/>
        </w:tabs>
        <w:rPr>
          <w:rFonts w:eastAsiaTheme="minorEastAsia" w:cstheme="minorBidi"/>
          <w:bCs w:val="0"/>
          <w:noProof/>
          <w:sz w:val="22"/>
          <w:szCs w:val="22"/>
        </w:rPr>
      </w:pPr>
      <w:hyperlink w:anchor="_Toc322017222" w:history="1">
        <w:r w:rsidR="004560F1" w:rsidRPr="003543E8">
          <w:rPr>
            <w:rStyle w:val="Hyperlink"/>
            <w:noProof/>
          </w:rPr>
          <w:t>2.2.</w:t>
        </w:r>
        <w:r w:rsidR="004560F1">
          <w:rPr>
            <w:rFonts w:eastAsiaTheme="minorEastAsia" w:cstheme="minorBidi"/>
            <w:bCs w:val="0"/>
            <w:noProof/>
            <w:sz w:val="22"/>
            <w:szCs w:val="22"/>
          </w:rPr>
          <w:tab/>
        </w:r>
        <w:r w:rsidR="004560F1" w:rsidRPr="003543E8">
          <w:rPr>
            <w:rStyle w:val="Hyperlink"/>
            <w:noProof/>
          </w:rPr>
          <w:t>Месячная премия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_Toc322017222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6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2"/>
        <w:tabs>
          <w:tab w:val="left" w:pos="1320"/>
          <w:tab w:val="right" w:leader="dot" w:pos="10042"/>
        </w:tabs>
        <w:rPr>
          <w:rFonts w:eastAsiaTheme="minorEastAsia" w:cstheme="minorBidi"/>
          <w:bCs w:val="0"/>
          <w:noProof/>
          <w:sz w:val="22"/>
          <w:szCs w:val="22"/>
        </w:rPr>
      </w:pPr>
      <w:hyperlink w:anchor="_Toc322017223" w:history="1">
        <w:r w:rsidR="004560F1" w:rsidRPr="003543E8">
          <w:rPr>
            <w:rStyle w:val="Hyperlink"/>
            <w:noProof/>
          </w:rPr>
          <w:t>2.3.</w:t>
        </w:r>
        <w:r w:rsidR="004560F1">
          <w:rPr>
            <w:rFonts w:eastAsiaTheme="minorEastAsia" w:cstheme="minorBidi"/>
            <w:bCs w:val="0"/>
            <w:noProof/>
            <w:sz w:val="22"/>
            <w:szCs w:val="22"/>
          </w:rPr>
          <w:tab/>
        </w:r>
        <w:r w:rsidR="004560F1" w:rsidRPr="003543E8">
          <w:rPr>
            <w:rStyle w:val="Hyperlink"/>
            <w:noProof/>
          </w:rPr>
          <w:t>Квартальная премия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_Toc322017223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6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2"/>
        <w:tabs>
          <w:tab w:val="left" w:pos="1320"/>
          <w:tab w:val="right" w:leader="dot" w:pos="10042"/>
        </w:tabs>
        <w:rPr>
          <w:rFonts w:eastAsiaTheme="minorEastAsia" w:cstheme="minorBidi"/>
          <w:bCs w:val="0"/>
          <w:noProof/>
          <w:sz w:val="22"/>
          <w:szCs w:val="22"/>
        </w:rPr>
      </w:pPr>
      <w:hyperlink w:anchor="_Toc322017224" w:history="1">
        <w:r w:rsidR="004560F1" w:rsidRPr="003543E8">
          <w:rPr>
            <w:rStyle w:val="Hyperlink"/>
            <w:noProof/>
          </w:rPr>
          <w:t>2.4.</w:t>
        </w:r>
        <w:r w:rsidR="004560F1">
          <w:rPr>
            <w:rFonts w:eastAsiaTheme="minorEastAsia" w:cstheme="minorBidi"/>
            <w:bCs w:val="0"/>
            <w:noProof/>
            <w:sz w:val="22"/>
            <w:szCs w:val="22"/>
          </w:rPr>
          <w:tab/>
        </w:r>
        <w:r w:rsidR="004560F1" w:rsidRPr="003543E8">
          <w:rPr>
            <w:rStyle w:val="Hyperlink"/>
            <w:noProof/>
          </w:rPr>
          <w:t>Годовая премия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_Toc322017224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6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2"/>
        <w:tabs>
          <w:tab w:val="left" w:pos="1320"/>
          <w:tab w:val="right" w:leader="dot" w:pos="10042"/>
        </w:tabs>
        <w:rPr>
          <w:rFonts w:eastAsiaTheme="minorEastAsia" w:cstheme="minorBidi"/>
          <w:bCs w:val="0"/>
          <w:noProof/>
          <w:sz w:val="22"/>
          <w:szCs w:val="22"/>
        </w:rPr>
      </w:pPr>
      <w:hyperlink w:anchor="_Toc322017225" w:history="1">
        <w:r w:rsidR="004560F1" w:rsidRPr="003543E8">
          <w:rPr>
            <w:rStyle w:val="Hyperlink"/>
            <w:noProof/>
          </w:rPr>
          <w:t>2.5.</w:t>
        </w:r>
        <w:r w:rsidR="004560F1">
          <w:rPr>
            <w:rFonts w:eastAsiaTheme="minorEastAsia" w:cstheme="minorBidi"/>
            <w:bCs w:val="0"/>
            <w:noProof/>
            <w:sz w:val="22"/>
            <w:szCs w:val="22"/>
          </w:rPr>
          <w:tab/>
        </w:r>
        <w:r w:rsidR="004560F1" w:rsidRPr="003543E8">
          <w:rPr>
            <w:rStyle w:val="Hyperlink"/>
            <w:noProof/>
          </w:rPr>
          <w:t>Премия за особые достижения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_Toc322017225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6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1"/>
        <w:tabs>
          <w:tab w:val="left" w:pos="440"/>
          <w:tab w:val="right" w:leader="dot" w:pos="10042"/>
        </w:tabs>
        <w:rPr>
          <w:rFonts w:eastAsiaTheme="minorEastAsia" w:cstheme="minorBidi"/>
          <w:bCs w:val="0"/>
          <w:noProof/>
          <w:sz w:val="22"/>
        </w:rPr>
      </w:pPr>
      <w:hyperlink w:anchor="_Toc322017226" w:history="1">
        <w:r w:rsidR="004560F1" w:rsidRPr="003543E8">
          <w:rPr>
            <w:rStyle w:val="Hyperlink"/>
            <w:noProof/>
          </w:rPr>
          <w:t>3.</w:t>
        </w:r>
        <w:r w:rsidR="004560F1">
          <w:rPr>
            <w:rFonts w:eastAsiaTheme="minorEastAsia" w:cstheme="minorBidi"/>
            <w:bCs w:val="0"/>
            <w:noProof/>
            <w:sz w:val="22"/>
          </w:rPr>
          <w:tab/>
        </w:r>
        <w:r w:rsidR="004560F1" w:rsidRPr="003543E8">
          <w:rPr>
            <w:rStyle w:val="Hyperlink"/>
            <w:noProof/>
          </w:rPr>
          <w:t>Расчет премий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_Toc322017226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6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2"/>
        <w:tabs>
          <w:tab w:val="left" w:pos="1320"/>
          <w:tab w:val="right" w:leader="dot" w:pos="10042"/>
        </w:tabs>
        <w:rPr>
          <w:rFonts w:eastAsiaTheme="minorEastAsia" w:cstheme="minorBidi"/>
          <w:bCs w:val="0"/>
          <w:noProof/>
          <w:sz w:val="22"/>
          <w:szCs w:val="22"/>
        </w:rPr>
      </w:pPr>
      <w:hyperlink w:anchor="_Toc322017227" w:history="1">
        <w:r w:rsidR="004560F1" w:rsidRPr="003543E8">
          <w:rPr>
            <w:rStyle w:val="Hyperlink"/>
            <w:noProof/>
          </w:rPr>
          <w:t>3.1.</w:t>
        </w:r>
        <w:r w:rsidR="004560F1">
          <w:rPr>
            <w:rFonts w:eastAsiaTheme="minorEastAsia" w:cstheme="minorBidi"/>
            <w:bCs w:val="0"/>
            <w:noProof/>
            <w:sz w:val="22"/>
            <w:szCs w:val="22"/>
          </w:rPr>
          <w:tab/>
        </w:r>
        <w:r w:rsidR="004560F1" w:rsidRPr="003543E8">
          <w:rPr>
            <w:rStyle w:val="Hyperlink"/>
            <w:noProof/>
          </w:rPr>
          <w:t>Расчет месячной премии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_Toc322017227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6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3"/>
        <w:tabs>
          <w:tab w:val="left" w:pos="1605"/>
          <w:tab w:val="right" w:leader="dot" w:pos="10042"/>
        </w:tabs>
        <w:rPr>
          <w:rFonts w:eastAsiaTheme="minorEastAsia" w:cstheme="minorBidi"/>
          <w:i w:val="0"/>
          <w:noProof/>
          <w:sz w:val="22"/>
          <w:szCs w:val="22"/>
        </w:rPr>
      </w:pPr>
      <w:hyperlink w:anchor="_Toc322017228" w:history="1">
        <w:r w:rsidR="004560F1" w:rsidRPr="003543E8">
          <w:rPr>
            <w:rStyle w:val="Hyperlink"/>
            <w:noProof/>
          </w:rPr>
          <w:t>3.1.1.</w:t>
        </w:r>
        <w:r w:rsidR="004560F1">
          <w:rPr>
            <w:rFonts w:eastAsiaTheme="minorEastAsia" w:cstheme="minorBidi"/>
            <w:i w:val="0"/>
            <w:noProof/>
            <w:sz w:val="22"/>
            <w:szCs w:val="22"/>
          </w:rPr>
          <w:tab/>
        </w:r>
        <w:r w:rsidR="004560F1" w:rsidRPr="003543E8">
          <w:rPr>
            <w:rStyle w:val="Hyperlink"/>
            <w:noProof/>
          </w:rPr>
          <w:t>Расчет коэффициента соблюдения трудового распорядка и дисциплины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_Toc322017228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7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3"/>
        <w:tabs>
          <w:tab w:val="left" w:pos="1605"/>
          <w:tab w:val="right" w:leader="dot" w:pos="10042"/>
        </w:tabs>
        <w:rPr>
          <w:rFonts w:eastAsiaTheme="minorEastAsia" w:cstheme="minorBidi"/>
          <w:i w:val="0"/>
          <w:noProof/>
          <w:sz w:val="22"/>
          <w:szCs w:val="22"/>
        </w:rPr>
      </w:pPr>
      <w:hyperlink w:anchor="_Toc322017229" w:history="1">
        <w:r w:rsidR="004560F1" w:rsidRPr="003543E8">
          <w:rPr>
            <w:rStyle w:val="Hyperlink"/>
            <w:noProof/>
          </w:rPr>
          <w:t>3.1.2.</w:t>
        </w:r>
        <w:r w:rsidR="004560F1">
          <w:rPr>
            <w:rFonts w:eastAsiaTheme="minorEastAsia" w:cstheme="minorBidi"/>
            <w:i w:val="0"/>
            <w:noProof/>
            <w:sz w:val="22"/>
            <w:szCs w:val="22"/>
          </w:rPr>
          <w:tab/>
        </w:r>
        <w:r w:rsidR="004560F1" w:rsidRPr="003543E8">
          <w:rPr>
            <w:rStyle w:val="Hyperlink"/>
            <w:noProof/>
          </w:rPr>
          <w:t>Расчет коэффициента соблюдения сроков предоставления еженедельного отчета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_Toc322017229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7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3"/>
        <w:tabs>
          <w:tab w:val="left" w:pos="1605"/>
          <w:tab w:val="right" w:leader="dot" w:pos="10042"/>
        </w:tabs>
        <w:rPr>
          <w:rFonts w:eastAsiaTheme="minorEastAsia" w:cstheme="minorBidi"/>
          <w:i w:val="0"/>
          <w:noProof/>
          <w:sz w:val="22"/>
          <w:szCs w:val="22"/>
        </w:rPr>
      </w:pPr>
      <w:hyperlink w:anchor="_Toc322017230" w:history="1">
        <w:r w:rsidR="004560F1" w:rsidRPr="003543E8">
          <w:rPr>
            <w:rStyle w:val="Hyperlink"/>
            <w:noProof/>
          </w:rPr>
          <w:t>3.1.3.</w:t>
        </w:r>
        <w:r w:rsidR="004560F1">
          <w:rPr>
            <w:rFonts w:eastAsiaTheme="minorEastAsia" w:cstheme="minorBidi"/>
            <w:i w:val="0"/>
            <w:noProof/>
            <w:sz w:val="22"/>
            <w:szCs w:val="22"/>
          </w:rPr>
          <w:tab/>
        </w:r>
        <w:r w:rsidR="004560F1" w:rsidRPr="003543E8">
          <w:rPr>
            <w:rStyle w:val="Hyperlink"/>
            <w:noProof/>
          </w:rPr>
          <w:t>Расчет коэффициента соблюдения требований КСУП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_Toc322017230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7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2"/>
        <w:tabs>
          <w:tab w:val="left" w:pos="1320"/>
          <w:tab w:val="right" w:leader="dot" w:pos="10042"/>
        </w:tabs>
        <w:rPr>
          <w:rFonts w:eastAsiaTheme="minorEastAsia" w:cstheme="minorBidi"/>
          <w:bCs w:val="0"/>
          <w:noProof/>
          <w:sz w:val="22"/>
          <w:szCs w:val="22"/>
        </w:rPr>
      </w:pPr>
      <w:hyperlink w:anchor="_Toc322017231" w:history="1">
        <w:r w:rsidR="004560F1" w:rsidRPr="003543E8">
          <w:rPr>
            <w:rStyle w:val="Hyperlink"/>
            <w:noProof/>
          </w:rPr>
          <w:t>3.2.</w:t>
        </w:r>
        <w:r w:rsidR="004560F1">
          <w:rPr>
            <w:rFonts w:eastAsiaTheme="minorEastAsia" w:cstheme="minorBidi"/>
            <w:bCs w:val="0"/>
            <w:noProof/>
            <w:sz w:val="22"/>
            <w:szCs w:val="22"/>
          </w:rPr>
          <w:tab/>
        </w:r>
        <w:r w:rsidR="004560F1" w:rsidRPr="003543E8">
          <w:rPr>
            <w:rStyle w:val="Hyperlink"/>
            <w:noProof/>
          </w:rPr>
          <w:t>Расчет квартальной премии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_Toc322017231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8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3"/>
        <w:tabs>
          <w:tab w:val="left" w:pos="1605"/>
          <w:tab w:val="right" w:leader="dot" w:pos="10042"/>
        </w:tabs>
        <w:rPr>
          <w:rFonts w:eastAsiaTheme="minorEastAsia" w:cstheme="minorBidi"/>
          <w:i w:val="0"/>
          <w:noProof/>
          <w:sz w:val="22"/>
          <w:szCs w:val="22"/>
        </w:rPr>
      </w:pPr>
      <w:hyperlink w:anchor="_Toc322017232" w:history="1">
        <w:r w:rsidR="004560F1" w:rsidRPr="003543E8">
          <w:rPr>
            <w:rStyle w:val="Hyperlink"/>
            <w:noProof/>
          </w:rPr>
          <w:t>3.2.1.</w:t>
        </w:r>
        <w:r w:rsidR="004560F1">
          <w:rPr>
            <w:rFonts w:eastAsiaTheme="minorEastAsia" w:cstheme="minorBidi"/>
            <w:i w:val="0"/>
            <w:noProof/>
            <w:sz w:val="22"/>
            <w:szCs w:val="22"/>
          </w:rPr>
          <w:tab/>
        </w:r>
        <w:r w:rsidR="004560F1" w:rsidRPr="003543E8">
          <w:rPr>
            <w:rStyle w:val="Hyperlink"/>
            <w:noProof/>
          </w:rPr>
          <w:t>Расчет коэффициента соблюдения сроков этапов проекта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_Toc322017232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8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3"/>
        <w:tabs>
          <w:tab w:val="left" w:pos="1605"/>
          <w:tab w:val="right" w:leader="dot" w:pos="10042"/>
        </w:tabs>
        <w:rPr>
          <w:rFonts w:eastAsiaTheme="minorEastAsia" w:cstheme="minorBidi"/>
          <w:i w:val="0"/>
          <w:noProof/>
          <w:sz w:val="22"/>
          <w:szCs w:val="22"/>
        </w:rPr>
      </w:pPr>
      <w:hyperlink w:anchor="_Toc322017233" w:history="1">
        <w:r w:rsidR="004560F1" w:rsidRPr="003543E8">
          <w:rPr>
            <w:rStyle w:val="Hyperlink"/>
            <w:noProof/>
          </w:rPr>
          <w:t>3.2.2.</w:t>
        </w:r>
        <w:r w:rsidR="004560F1">
          <w:rPr>
            <w:rFonts w:eastAsiaTheme="minorEastAsia" w:cstheme="minorBidi"/>
            <w:i w:val="0"/>
            <w:noProof/>
            <w:sz w:val="22"/>
            <w:szCs w:val="22"/>
          </w:rPr>
          <w:tab/>
        </w:r>
        <w:r w:rsidR="004560F1" w:rsidRPr="003543E8">
          <w:rPr>
            <w:rStyle w:val="Hyperlink"/>
            <w:noProof/>
          </w:rPr>
          <w:t>Расчет коэффициента удовлетворенности заказчика проекта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_Toc322017233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8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2"/>
        <w:tabs>
          <w:tab w:val="left" w:pos="1320"/>
          <w:tab w:val="right" w:leader="dot" w:pos="10042"/>
        </w:tabs>
        <w:rPr>
          <w:rFonts w:eastAsiaTheme="minorEastAsia" w:cstheme="minorBidi"/>
          <w:bCs w:val="0"/>
          <w:noProof/>
          <w:sz w:val="22"/>
          <w:szCs w:val="22"/>
        </w:rPr>
      </w:pPr>
      <w:hyperlink w:anchor="_Toc322017234" w:history="1">
        <w:r w:rsidR="004560F1" w:rsidRPr="003543E8">
          <w:rPr>
            <w:rStyle w:val="Hyperlink"/>
            <w:noProof/>
          </w:rPr>
          <w:t>3.3.</w:t>
        </w:r>
        <w:r w:rsidR="004560F1">
          <w:rPr>
            <w:rFonts w:eastAsiaTheme="minorEastAsia" w:cstheme="minorBidi"/>
            <w:bCs w:val="0"/>
            <w:noProof/>
            <w:sz w:val="22"/>
            <w:szCs w:val="22"/>
          </w:rPr>
          <w:tab/>
        </w:r>
        <w:r w:rsidR="004560F1" w:rsidRPr="003543E8">
          <w:rPr>
            <w:rStyle w:val="Hyperlink"/>
            <w:noProof/>
          </w:rPr>
          <w:t>Расчет годовой премии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_Toc322017234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9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3"/>
        <w:tabs>
          <w:tab w:val="left" w:pos="1605"/>
          <w:tab w:val="right" w:leader="dot" w:pos="10042"/>
        </w:tabs>
        <w:rPr>
          <w:rFonts w:eastAsiaTheme="minorEastAsia" w:cstheme="minorBidi"/>
          <w:i w:val="0"/>
          <w:noProof/>
          <w:sz w:val="22"/>
          <w:szCs w:val="22"/>
        </w:rPr>
      </w:pPr>
      <w:hyperlink w:anchor="_Toc322017235" w:history="1">
        <w:r w:rsidR="004560F1" w:rsidRPr="003543E8">
          <w:rPr>
            <w:rStyle w:val="Hyperlink"/>
            <w:noProof/>
          </w:rPr>
          <w:t>3.3.1.</w:t>
        </w:r>
        <w:r w:rsidR="004560F1">
          <w:rPr>
            <w:rFonts w:eastAsiaTheme="minorEastAsia" w:cstheme="minorBidi"/>
            <w:i w:val="0"/>
            <w:noProof/>
            <w:sz w:val="22"/>
            <w:szCs w:val="22"/>
          </w:rPr>
          <w:tab/>
        </w:r>
        <w:r w:rsidR="004560F1" w:rsidRPr="003543E8">
          <w:rPr>
            <w:rStyle w:val="Hyperlink"/>
            <w:noProof/>
          </w:rPr>
          <w:t>Расчет коэффициента соблюдения сроков проекта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_Toc322017235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9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3"/>
        <w:tabs>
          <w:tab w:val="left" w:pos="1605"/>
          <w:tab w:val="right" w:leader="dot" w:pos="10042"/>
        </w:tabs>
        <w:rPr>
          <w:rFonts w:eastAsiaTheme="minorEastAsia" w:cstheme="minorBidi"/>
          <w:i w:val="0"/>
          <w:noProof/>
          <w:sz w:val="22"/>
          <w:szCs w:val="22"/>
        </w:rPr>
      </w:pPr>
      <w:hyperlink w:anchor="_Toc322017236" w:history="1">
        <w:r w:rsidR="004560F1" w:rsidRPr="003543E8">
          <w:rPr>
            <w:rStyle w:val="Hyperlink"/>
            <w:noProof/>
          </w:rPr>
          <w:t>3.3.2.</w:t>
        </w:r>
        <w:r w:rsidR="004560F1">
          <w:rPr>
            <w:rFonts w:eastAsiaTheme="minorEastAsia" w:cstheme="minorBidi"/>
            <w:i w:val="0"/>
            <w:noProof/>
            <w:sz w:val="22"/>
            <w:szCs w:val="22"/>
          </w:rPr>
          <w:tab/>
        </w:r>
        <w:r w:rsidR="004560F1" w:rsidRPr="003543E8">
          <w:rPr>
            <w:rStyle w:val="Hyperlink"/>
            <w:noProof/>
          </w:rPr>
          <w:t>Расчет коэффициента соблюдения затрат проекта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_Toc322017236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9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3"/>
        <w:tabs>
          <w:tab w:val="left" w:pos="1605"/>
          <w:tab w:val="right" w:leader="dot" w:pos="10042"/>
        </w:tabs>
        <w:rPr>
          <w:rFonts w:eastAsiaTheme="minorEastAsia" w:cstheme="minorBidi"/>
          <w:i w:val="0"/>
          <w:noProof/>
          <w:sz w:val="22"/>
          <w:szCs w:val="22"/>
        </w:rPr>
      </w:pPr>
      <w:hyperlink w:anchor="_Toc322017237" w:history="1">
        <w:r w:rsidR="004560F1" w:rsidRPr="003543E8">
          <w:rPr>
            <w:rStyle w:val="Hyperlink"/>
            <w:noProof/>
          </w:rPr>
          <w:t>3.3.3.</w:t>
        </w:r>
        <w:r w:rsidR="004560F1">
          <w:rPr>
            <w:rFonts w:eastAsiaTheme="minorEastAsia" w:cstheme="minorBidi"/>
            <w:i w:val="0"/>
            <w:noProof/>
            <w:sz w:val="22"/>
            <w:szCs w:val="22"/>
          </w:rPr>
          <w:tab/>
        </w:r>
        <w:r w:rsidR="004560F1" w:rsidRPr="003543E8">
          <w:rPr>
            <w:rStyle w:val="Hyperlink"/>
            <w:noProof/>
          </w:rPr>
          <w:t>Расчет коэффициента удовлетворенности заказчика проекта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_Toc322017237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10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3"/>
        <w:tabs>
          <w:tab w:val="left" w:pos="1605"/>
          <w:tab w:val="right" w:leader="dot" w:pos="10042"/>
        </w:tabs>
        <w:rPr>
          <w:rFonts w:eastAsiaTheme="minorEastAsia" w:cstheme="minorBidi"/>
          <w:i w:val="0"/>
          <w:noProof/>
          <w:sz w:val="22"/>
          <w:szCs w:val="22"/>
        </w:rPr>
      </w:pPr>
      <w:hyperlink w:anchor="_Toc322017238" w:history="1">
        <w:r w:rsidR="004560F1" w:rsidRPr="003543E8">
          <w:rPr>
            <w:rStyle w:val="Hyperlink"/>
            <w:noProof/>
          </w:rPr>
          <w:t>3.3.4.</w:t>
        </w:r>
        <w:r w:rsidR="004560F1">
          <w:rPr>
            <w:rFonts w:eastAsiaTheme="minorEastAsia" w:cstheme="minorBidi"/>
            <w:i w:val="0"/>
            <w:noProof/>
            <w:sz w:val="22"/>
            <w:szCs w:val="22"/>
          </w:rPr>
          <w:tab/>
        </w:r>
        <w:r w:rsidR="004560F1" w:rsidRPr="003543E8">
          <w:rPr>
            <w:rStyle w:val="Hyperlink"/>
            <w:noProof/>
          </w:rPr>
          <w:t>Расчет коэффициента результатов оценки методом 360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_Toc322017238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10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2"/>
        <w:tabs>
          <w:tab w:val="left" w:pos="1320"/>
          <w:tab w:val="right" w:leader="dot" w:pos="10042"/>
        </w:tabs>
        <w:rPr>
          <w:rFonts w:eastAsiaTheme="minorEastAsia" w:cstheme="minorBidi"/>
          <w:bCs w:val="0"/>
          <w:noProof/>
          <w:sz w:val="22"/>
          <w:szCs w:val="22"/>
        </w:rPr>
      </w:pPr>
      <w:hyperlink w:anchor="_Toc322017239" w:history="1">
        <w:r w:rsidR="004560F1" w:rsidRPr="003543E8">
          <w:rPr>
            <w:rStyle w:val="Hyperlink"/>
            <w:noProof/>
            <w:lang w:val="en-US"/>
          </w:rPr>
          <w:t>3.4.</w:t>
        </w:r>
        <w:r w:rsidR="004560F1">
          <w:rPr>
            <w:rFonts w:eastAsiaTheme="minorEastAsia" w:cstheme="minorBidi"/>
            <w:bCs w:val="0"/>
            <w:noProof/>
            <w:sz w:val="22"/>
            <w:szCs w:val="22"/>
          </w:rPr>
          <w:tab/>
        </w:r>
        <w:r w:rsidR="004560F1" w:rsidRPr="003543E8">
          <w:rPr>
            <w:rStyle w:val="Hyperlink"/>
            <w:noProof/>
          </w:rPr>
          <w:t>Расчет премии за особые достижения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_Toc322017239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10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1"/>
        <w:tabs>
          <w:tab w:val="left" w:pos="440"/>
          <w:tab w:val="right" w:leader="dot" w:pos="10042"/>
        </w:tabs>
        <w:rPr>
          <w:rFonts w:eastAsiaTheme="minorEastAsia" w:cstheme="minorBidi"/>
          <w:bCs w:val="0"/>
          <w:noProof/>
          <w:sz w:val="22"/>
        </w:rPr>
      </w:pPr>
      <w:hyperlink w:anchor="_Toc322017240" w:history="1">
        <w:r w:rsidR="004560F1" w:rsidRPr="003543E8">
          <w:rPr>
            <w:rStyle w:val="Hyperlink"/>
            <w:noProof/>
          </w:rPr>
          <w:t>4.</w:t>
        </w:r>
        <w:r w:rsidR="004560F1">
          <w:rPr>
            <w:rFonts w:eastAsiaTheme="minorEastAsia" w:cstheme="minorBidi"/>
            <w:bCs w:val="0"/>
            <w:noProof/>
            <w:sz w:val="22"/>
          </w:rPr>
          <w:tab/>
        </w:r>
        <w:r w:rsidR="004560F1" w:rsidRPr="003543E8">
          <w:rPr>
            <w:rStyle w:val="Hyperlink"/>
            <w:noProof/>
          </w:rPr>
          <w:t>Периодичность выплаты премий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_Toc322017240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10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2"/>
        <w:tabs>
          <w:tab w:val="left" w:pos="1320"/>
          <w:tab w:val="right" w:leader="dot" w:pos="10042"/>
        </w:tabs>
        <w:rPr>
          <w:rFonts w:eastAsiaTheme="minorEastAsia" w:cstheme="minorBidi"/>
          <w:bCs w:val="0"/>
          <w:noProof/>
          <w:sz w:val="22"/>
          <w:szCs w:val="22"/>
        </w:rPr>
      </w:pPr>
      <w:hyperlink w:anchor="_Toc322017241" w:history="1">
        <w:r w:rsidR="004560F1" w:rsidRPr="003543E8">
          <w:rPr>
            <w:rStyle w:val="Hyperlink"/>
            <w:noProof/>
          </w:rPr>
          <w:t>4.1.</w:t>
        </w:r>
        <w:r w:rsidR="004560F1">
          <w:rPr>
            <w:rFonts w:eastAsiaTheme="minorEastAsia" w:cstheme="minorBidi"/>
            <w:bCs w:val="0"/>
            <w:noProof/>
            <w:sz w:val="22"/>
            <w:szCs w:val="22"/>
          </w:rPr>
          <w:tab/>
        </w:r>
        <w:r w:rsidR="004560F1" w:rsidRPr="003543E8">
          <w:rPr>
            <w:rStyle w:val="Hyperlink"/>
            <w:noProof/>
          </w:rPr>
          <w:t>Периодичность выплаты месячной премии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_Toc322017241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10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2"/>
        <w:tabs>
          <w:tab w:val="left" w:pos="1320"/>
          <w:tab w:val="right" w:leader="dot" w:pos="10042"/>
        </w:tabs>
        <w:rPr>
          <w:rFonts w:eastAsiaTheme="minorEastAsia" w:cstheme="minorBidi"/>
          <w:bCs w:val="0"/>
          <w:noProof/>
          <w:sz w:val="22"/>
          <w:szCs w:val="22"/>
        </w:rPr>
      </w:pPr>
      <w:hyperlink w:anchor="_Toc322017242" w:history="1">
        <w:r w:rsidR="004560F1" w:rsidRPr="003543E8">
          <w:rPr>
            <w:rStyle w:val="Hyperlink"/>
            <w:noProof/>
          </w:rPr>
          <w:t>4.2.</w:t>
        </w:r>
        <w:r w:rsidR="004560F1">
          <w:rPr>
            <w:rFonts w:eastAsiaTheme="minorEastAsia" w:cstheme="minorBidi"/>
            <w:bCs w:val="0"/>
            <w:noProof/>
            <w:sz w:val="22"/>
            <w:szCs w:val="22"/>
          </w:rPr>
          <w:tab/>
        </w:r>
        <w:r w:rsidR="004560F1" w:rsidRPr="003543E8">
          <w:rPr>
            <w:rStyle w:val="Hyperlink"/>
            <w:noProof/>
          </w:rPr>
          <w:t>периодичность выплаты квартальной премии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_Toc322017242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10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2"/>
        <w:tabs>
          <w:tab w:val="left" w:pos="1320"/>
          <w:tab w:val="right" w:leader="dot" w:pos="10042"/>
        </w:tabs>
        <w:rPr>
          <w:rFonts w:eastAsiaTheme="minorEastAsia" w:cstheme="minorBidi"/>
          <w:bCs w:val="0"/>
          <w:noProof/>
          <w:sz w:val="22"/>
          <w:szCs w:val="22"/>
        </w:rPr>
      </w:pPr>
      <w:hyperlink w:anchor="_Toc322017243" w:history="1">
        <w:r w:rsidR="004560F1" w:rsidRPr="003543E8">
          <w:rPr>
            <w:rStyle w:val="Hyperlink"/>
            <w:noProof/>
          </w:rPr>
          <w:t>4.3.</w:t>
        </w:r>
        <w:r w:rsidR="004560F1">
          <w:rPr>
            <w:rFonts w:eastAsiaTheme="minorEastAsia" w:cstheme="minorBidi"/>
            <w:bCs w:val="0"/>
            <w:noProof/>
            <w:sz w:val="22"/>
            <w:szCs w:val="22"/>
          </w:rPr>
          <w:tab/>
        </w:r>
        <w:r w:rsidR="004560F1" w:rsidRPr="003543E8">
          <w:rPr>
            <w:rStyle w:val="Hyperlink"/>
            <w:noProof/>
          </w:rPr>
          <w:t>периодичность выплаты годовой премии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_Toc322017243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11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2"/>
        <w:tabs>
          <w:tab w:val="left" w:pos="1320"/>
          <w:tab w:val="right" w:leader="dot" w:pos="10042"/>
        </w:tabs>
        <w:rPr>
          <w:rFonts w:eastAsiaTheme="minorEastAsia" w:cstheme="minorBidi"/>
          <w:bCs w:val="0"/>
          <w:noProof/>
          <w:sz w:val="22"/>
          <w:szCs w:val="22"/>
        </w:rPr>
      </w:pPr>
      <w:hyperlink w:anchor="_Toc322017244" w:history="1">
        <w:r w:rsidR="004560F1" w:rsidRPr="003543E8">
          <w:rPr>
            <w:rStyle w:val="Hyperlink"/>
            <w:noProof/>
          </w:rPr>
          <w:t>4.4.</w:t>
        </w:r>
        <w:r w:rsidR="004560F1">
          <w:rPr>
            <w:rFonts w:eastAsiaTheme="minorEastAsia" w:cstheme="minorBidi"/>
            <w:bCs w:val="0"/>
            <w:noProof/>
            <w:sz w:val="22"/>
            <w:szCs w:val="22"/>
          </w:rPr>
          <w:tab/>
        </w:r>
        <w:r w:rsidR="004560F1" w:rsidRPr="003543E8">
          <w:rPr>
            <w:rStyle w:val="Hyperlink"/>
            <w:noProof/>
          </w:rPr>
          <w:t>периодичность выплаты премии за особые достижения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_Toc322017244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11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1"/>
        <w:tabs>
          <w:tab w:val="left" w:pos="440"/>
          <w:tab w:val="right" w:leader="dot" w:pos="10042"/>
        </w:tabs>
        <w:rPr>
          <w:rFonts w:eastAsiaTheme="minorEastAsia" w:cstheme="minorBidi"/>
          <w:bCs w:val="0"/>
          <w:noProof/>
          <w:sz w:val="22"/>
        </w:rPr>
      </w:pPr>
      <w:hyperlink w:anchor="_Toc322017245" w:history="1">
        <w:r w:rsidR="004560F1" w:rsidRPr="003543E8">
          <w:rPr>
            <w:rStyle w:val="Hyperlink"/>
            <w:noProof/>
          </w:rPr>
          <w:t>5.</w:t>
        </w:r>
        <w:r w:rsidR="004560F1">
          <w:rPr>
            <w:rFonts w:eastAsiaTheme="minorEastAsia" w:cstheme="minorBidi"/>
            <w:bCs w:val="0"/>
            <w:noProof/>
            <w:sz w:val="22"/>
          </w:rPr>
          <w:tab/>
        </w:r>
        <w:r w:rsidR="004560F1" w:rsidRPr="003543E8">
          <w:rPr>
            <w:rStyle w:val="Hyperlink"/>
            <w:noProof/>
          </w:rPr>
          <w:t>Порядок расчета и выплаты премий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_Toc322017245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11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2"/>
        <w:tabs>
          <w:tab w:val="left" w:pos="1320"/>
          <w:tab w:val="right" w:leader="dot" w:pos="10042"/>
        </w:tabs>
        <w:rPr>
          <w:rFonts w:eastAsiaTheme="minorEastAsia" w:cstheme="minorBidi"/>
          <w:bCs w:val="0"/>
          <w:noProof/>
          <w:sz w:val="22"/>
          <w:szCs w:val="22"/>
        </w:rPr>
      </w:pPr>
      <w:hyperlink w:anchor="_Toc322017246" w:history="1">
        <w:r w:rsidR="004560F1" w:rsidRPr="003543E8">
          <w:rPr>
            <w:rStyle w:val="Hyperlink"/>
            <w:noProof/>
          </w:rPr>
          <w:t>5.1.</w:t>
        </w:r>
        <w:r w:rsidR="004560F1">
          <w:rPr>
            <w:rFonts w:eastAsiaTheme="minorEastAsia" w:cstheme="minorBidi"/>
            <w:bCs w:val="0"/>
            <w:noProof/>
            <w:sz w:val="22"/>
            <w:szCs w:val="22"/>
          </w:rPr>
          <w:tab/>
        </w:r>
        <w:r w:rsidR="004560F1" w:rsidRPr="003543E8">
          <w:rPr>
            <w:rStyle w:val="Hyperlink"/>
            <w:noProof/>
          </w:rPr>
          <w:t>Порядок взаимодействия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_Toc322017246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11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2"/>
        <w:tabs>
          <w:tab w:val="left" w:pos="1320"/>
          <w:tab w:val="right" w:leader="dot" w:pos="10042"/>
        </w:tabs>
        <w:rPr>
          <w:rFonts w:eastAsiaTheme="minorEastAsia" w:cstheme="minorBidi"/>
          <w:bCs w:val="0"/>
          <w:noProof/>
          <w:sz w:val="22"/>
          <w:szCs w:val="22"/>
        </w:rPr>
      </w:pPr>
      <w:hyperlink w:anchor="_Toc322017247" w:history="1">
        <w:r w:rsidR="004560F1" w:rsidRPr="003543E8">
          <w:rPr>
            <w:rStyle w:val="Hyperlink"/>
            <w:noProof/>
          </w:rPr>
          <w:t>5.2.</w:t>
        </w:r>
        <w:r w:rsidR="004560F1">
          <w:rPr>
            <w:rFonts w:eastAsiaTheme="minorEastAsia" w:cstheme="minorBidi"/>
            <w:bCs w:val="0"/>
            <w:noProof/>
            <w:sz w:val="22"/>
            <w:szCs w:val="22"/>
          </w:rPr>
          <w:tab/>
        </w:r>
        <w:r w:rsidR="004560F1" w:rsidRPr="003543E8">
          <w:rPr>
            <w:rStyle w:val="Hyperlink"/>
            <w:noProof/>
          </w:rPr>
          <w:t>Порядок расчета и выплаты месячной премии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_Toc322017247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11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2"/>
        <w:tabs>
          <w:tab w:val="left" w:pos="1320"/>
          <w:tab w:val="right" w:leader="dot" w:pos="10042"/>
        </w:tabs>
        <w:rPr>
          <w:rFonts w:eastAsiaTheme="minorEastAsia" w:cstheme="minorBidi"/>
          <w:bCs w:val="0"/>
          <w:noProof/>
          <w:sz w:val="22"/>
          <w:szCs w:val="22"/>
        </w:rPr>
      </w:pPr>
      <w:hyperlink w:anchor="_Toc322017248" w:history="1">
        <w:r w:rsidR="004560F1" w:rsidRPr="003543E8">
          <w:rPr>
            <w:rStyle w:val="Hyperlink"/>
            <w:noProof/>
          </w:rPr>
          <w:t>5.3.</w:t>
        </w:r>
        <w:r w:rsidR="004560F1">
          <w:rPr>
            <w:rFonts w:eastAsiaTheme="minorEastAsia" w:cstheme="minorBidi"/>
            <w:bCs w:val="0"/>
            <w:noProof/>
            <w:sz w:val="22"/>
            <w:szCs w:val="22"/>
          </w:rPr>
          <w:tab/>
        </w:r>
        <w:r w:rsidR="004560F1" w:rsidRPr="003543E8">
          <w:rPr>
            <w:rStyle w:val="Hyperlink"/>
            <w:noProof/>
          </w:rPr>
          <w:t>Порядок расчета и выплаты квартальной премии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_Toc322017248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11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2"/>
        <w:tabs>
          <w:tab w:val="left" w:pos="1320"/>
          <w:tab w:val="right" w:leader="dot" w:pos="10042"/>
        </w:tabs>
        <w:rPr>
          <w:rFonts w:eastAsiaTheme="minorEastAsia" w:cstheme="minorBidi"/>
          <w:bCs w:val="0"/>
          <w:noProof/>
          <w:sz w:val="22"/>
          <w:szCs w:val="22"/>
        </w:rPr>
      </w:pPr>
      <w:hyperlink w:anchor="_Toc322017249" w:history="1">
        <w:r w:rsidR="004560F1" w:rsidRPr="003543E8">
          <w:rPr>
            <w:rStyle w:val="Hyperlink"/>
            <w:noProof/>
          </w:rPr>
          <w:t>5.4.</w:t>
        </w:r>
        <w:r w:rsidR="004560F1">
          <w:rPr>
            <w:rFonts w:eastAsiaTheme="minorEastAsia" w:cstheme="minorBidi"/>
            <w:bCs w:val="0"/>
            <w:noProof/>
            <w:sz w:val="22"/>
            <w:szCs w:val="22"/>
          </w:rPr>
          <w:tab/>
        </w:r>
        <w:r w:rsidR="004560F1" w:rsidRPr="003543E8">
          <w:rPr>
            <w:rStyle w:val="Hyperlink"/>
            <w:noProof/>
          </w:rPr>
          <w:t>Порядок расчета и выплаты годовой премии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_Toc322017249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12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2"/>
        <w:tabs>
          <w:tab w:val="left" w:pos="1320"/>
          <w:tab w:val="right" w:leader="dot" w:pos="10042"/>
        </w:tabs>
        <w:rPr>
          <w:rFonts w:eastAsiaTheme="minorEastAsia" w:cstheme="minorBidi"/>
          <w:bCs w:val="0"/>
          <w:noProof/>
          <w:sz w:val="22"/>
          <w:szCs w:val="22"/>
        </w:rPr>
      </w:pPr>
      <w:hyperlink w:anchor="_Toc322017250" w:history="1">
        <w:r w:rsidR="004560F1" w:rsidRPr="003543E8">
          <w:rPr>
            <w:rStyle w:val="Hyperlink"/>
            <w:noProof/>
          </w:rPr>
          <w:t>5.5.</w:t>
        </w:r>
        <w:r w:rsidR="004560F1">
          <w:rPr>
            <w:rFonts w:eastAsiaTheme="minorEastAsia" w:cstheme="minorBidi"/>
            <w:bCs w:val="0"/>
            <w:noProof/>
            <w:sz w:val="22"/>
            <w:szCs w:val="22"/>
          </w:rPr>
          <w:tab/>
        </w:r>
        <w:r w:rsidR="004560F1" w:rsidRPr="003543E8">
          <w:rPr>
            <w:rStyle w:val="Hyperlink"/>
            <w:noProof/>
          </w:rPr>
          <w:t>Порядок расчета и выплаты премии за особые достижения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_Toc322017250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12</w:t>
        </w:r>
        <w:r w:rsidR="004560F1">
          <w:rPr>
            <w:noProof/>
            <w:webHidden/>
          </w:rPr>
          <w:fldChar w:fldCharType="end"/>
        </w:r>
      </w:hyperlink>
    </w:p>
    <w:p w:rsidR="004560F1" w:rsidRDefault="005202DF">
      <w:pPr>
        <w:pStyle w:val="TOC1"/>
        <w:tabs>
          <w:tab w:val="left" w:pos="440"/>
          <w:tab w:val="right" w:leader="dot" w:pos="10042"/>
        </w:tabs>
        <w:rPr>
          <w:rFonts w:eastAsiaTheme="minorEastAsia" w:cstheme="minorBidi"/>
          <w:bCs w:val="0"/>
          <w:noProof/>
          <w:sz w:val="22"/>
        </w:rPr>
      </w:pPr>
      <w:hyperlink w:anchor="_Toc322017251" w:history="1">
        <w:r w:rsidR="004560F1" w:rsidRPr="003543E8">
          <w:rPr>
            <w:rStyle w:val="Hyperlink"/>
            <w:noProof/>
          </w:rPr>
          <w:t>6.</w:t>
        </w:r>
        <w:r w:rsidR="004560F1">
          <w:rPr>
            <w:rFonts w:eastAsiaTheme="minorEastAsia" w:cstheme="minorBidi"/>
            <w:bCs w:val="0"/>
            <w:noProof/>
            <w:sz w:val="22"/>
          </w:rPr>
          <w:tab/>
        </w:r>
        <w:r w:rsidR="004560F1" w:rsidRPr="003543E8">
          <w:rPr>
            <w:rStyle w:val="Hyperlink"/>
            <w:noProof/>
          </w:rPr>
          <w:t>Заключительные положения</w:t>
        </w:r>
        <w:r w:rsidR="004560F1">
          <w:rPr>
            <w:noProof/>
            <w:webHidden/>
          </w:rPr>
          <w:tab/>
        </w:r>
        <w:r w:rsidR="004560F1">
          <w:rPr>
            <w:noProof/>
            <w:webHidden/>
          </w:rPr>
          <w:fldChar w:fldCharType="begin"/>
        </w:r>
        <w:r w:rsidR="004560F1">
          <w:rPr>
            <w:noProof/>
            <w:webHidden/>
          </w:rPr>
          <w:instrText xml:space="preserve"> PAGEREF _Toc322017251 \h </w:instrText>
        </w:r>
        <w:r w:rsidR="004560F1">
          <w:rPr>
            <w:noProof/>
            <w:webHidden/>
          </w:rPr>
        </w:r>
        <w:r w:rsidR="004560F1">
          <w:rPr>
            <w:noProof/>
            <w:webHidden/>
          </w:rPr>
          <w:fldChar w:fldCharType="separate"/>
        </w:r>
        <w:r w:rsidR="004560F1">
          <w:rPr>
            <w:noProof/>
            <w:webHidden/>
          </w:rPr>
          <w:t>12</w:t>
        </w:r>
        <w:r w:rsidR="004560F1">
          <w:rPr>
            <w:noProof/>
            <w:webHidden/>
          </w:rPr>
          <w:fldChar w:fldCharType="end"/>
        </w:r>
      </w:hyperlink>
    </w:p>
    <w:p w:rsidR="0042075C" w:rsidRPr="00A62CFF" w:rsidRDefault="00E9245E" w:rsidP="00DC7191">
      <w:pPr>
        <w:pStyle w:val="Heading1"/>
        <w:numPr>
          <w:ilvl w:val="0"/>
          <w:numId w:val="0"/>
        </w:numPr>
      </w:pPr>
      <w:r w:rsidRPr="00A62CFF">
        <w:fldChar w:fldCharType="end"/>
      </w:r>
      <w:bookmarkStart w:id="10" w:name="_Toc162322249"/>
      <w:bookmarkStart w:id="11" w:name="_Toc162769790"/>
      <w:bookmarkStart w:id="12" w:name="_Toc170557950"/>
      <w:bookmarkStart w:id="13" w:name="_Toc170557951"/>
      <w:r w:rsidR="00105C80" w:rsidRPr="00A62CFF">
        <w:br w:type="page"/>
      </w:r>
      <w:bookmarkStart w:id="14" w:name="_Toc322017218"/>
      <w:r w:rsidR="0042075C" w:rsidRPr="00A62CFF">
        <w:lastRenderedPageBreak/>
        <w:t>Глоссарий</w:t>
      </w:r>
      <w:bookmarkEnd w:id="14"/>
    </w:p>
    <w:p w:rsidR="0042075C" w:rsidRDefault="00FB7215" w:rsidP="0080415A">
      <w:r>
        <w:rPr>
          <w:b/>
        </w:rPr>
        <w:t xml:space="preserve">Компания </w:t>
      </w:r>
      <w:r>
        <w:t>– ОО</w:t>
      </w:r>
      <w:r w:rsidR="00336910" w:rsidRPr="00A62CFF">
        <w:t>О «</w:t>
      </w:r>
      <w:r w:rsidR="00AA3775" w:rsidRPr="00AA3775">
        <w:rPr>
          <w:i/>
          <w:iCs/>
        </w:rPr>
        <w:t>Название компании</w:t>
      </w:r>
      <w:r w:rsidR="00336910" w:rsidRPr="00A62CFF">
        <w:t>»</w:t>
      </w:r>
      <w:r w:rsidR="001542E3" w:rsidRPr="00A62CFF">
        <w:t>.</w:t>
      </w:r>
    </w:p>
    <w:p w:rsidR="00CF2D29" w:rsidRPr="00A62CFF" w:rsidRDefault="00CF2D29" w:rsidP="0080415A">
      <w:r w:rsidRPr="00CF2D29">
        <w:rPr>
          <w:b/>
        </w:rPr>
        <w:t>КСУП</w:t>
      </w:r>
      <w:r>
        <w:t xml:space="preserve"> – корпоративная система управления проектами.</w:t>
      </w:r>
    </w:p>
    <w:p w:rsidR="00481293" w:rsidRPr="00E93D97" w:rsidRDefault="00AE1C67" w:rsidP="00DC7191">
      <w:pPr>
        <w:pStyle w:val="Heading1"/>
      </w:pPr>
      <w:bookmarkStart w:id="15" w:name="_Toc322017219"/>
      <w:r w:rsidRPr="00E93D97">
        <w:t>Общ</w:t>
      </w:r>
      <w:r w:rsidR="00F42FCB" w:rsidRPr="00E93D97">
        <w:t>ие</w:t>
      </w:r>
      <w:r w:rsidRPr="00E93D97">
        <w:t xml:space="preserve"> положени</w:t>
      </w:r>
      <w:r w:rsidR="00F42FCB" w:rsidRPr="00E93D97">
        <w:t>я</w:t>
      </w:r>
      <w:bookmarkEnd w:id="10"/>
      <w:bookmarkEnd w:id="11"/>
      <w:bookmarkEnd w:id="12"/>
      <w:bookmarkEnd w:id="13"/>
      <w:bookmarkEnd w:id="15"/>
    </w:p>
    <w:p w:rsidR="00481293" w:rsidRPr="0007197B" w:rsidRDefault="00481293" w:rsidP="0080415A">
      <w:r w:rsidRPr="0007197B">
        <w:t xml:space="preserve">Настоящий документ </w:t>
      </w:r>
      <w:r w:rsidR="00796629" w:rsidRPr="0007197B">
        <w:t xml:space="preserve">– «Положение о мотивации менеджеров проектов» (далее Положение) </w:t>
      </w:r>
      <w:r w:rsidRPr="0007197B">
        <w:t xml:space="preserve">является локальным нормативным актом </w:t>
      </w:r>
      <w:r w:rsidR="00FB7215" w:rsidRPr="0007197B">
        <w:t xml:space="preserve">Компании </w:t>
      </w:r>
      <w:r w:rsidRPr="0007197B">
        <w:t>и вступает в силу с момента его подписания директором</w:t>
      </w:r>
      <w:r w:rsidR="004942D7" w:rsidRPr="0007197B">
        <w:t xml:space="preserve"> </w:t>
      </w:r>
      <w:r w:rsidR="00FB7215" w:rsidRPr="0007197B">
        <w:t>Компании</w:t>
      </w:r>
      <w:r w:rsidRPr="0007197B">
        <w:t>.</w:t>
      </w:r>
    </w:p>
    <w:p w:rsidR="00D90B42" w:rsidRDefault="00D90B42" w:rsidP="0080415A">
      <w:r w:rsidRPr="00A62CFF">
        <w:t xml:space="preserve">Целью </w:t>
      </w:r>
      <w:r w:rsidR="00796629">
        <w:t xml:space="preserve">настоящего Положения </w:t>
      </w:r>
      <w:r w:rsidRPr="00A62CFF">
        <w:t xml:space="preserve">является определение порядка расчета и выплаты </w:t>
      </w:r>
      <w:r w:rsidR="00E77CD0">
        <w:t>М</w:t>
      </w:r>
      <w:r w:rsidR="00250441">
        <w:t xml:space="preserve">енеджерам </w:t>
      </w:r>
      <w:r w:rsidR="00250441" w:rsidRPr="00A62CFF">
        <w:t>проект</w:t>
      </w:r>
      <w:r w:rsidR="00250441">
        <w:t xml:space="preserve">ов </w:t>
      </w:r>
      <w:r w:rsidR="00A66AE3">
        <w:t xml:space="preserve">месячной, </w:t>
      </w:r>
      <w:r w:rsidR="00091A40">
        <w:t>квартально</w:t>
      </w:r>
      <w:r w:rsidR="005C686B">
        <w:t>й</w:t>
      </w:r>
      <w:r w:rsidR="00A66AE3">
        <w:t xml:space="preserve">, </w:t>
      </w:r>
      <w:r w:rsidR="005C686B">
        <w:t>годовой</w:t>
      </w:r>
      <w:r w:rsidR="00091A40">
        <w:t xml:space="preserve"> </w:t>
      </w:r>
      <w:r w:rsidR="005C686B">
        <w:t>премии</w:t>
      </w:r>
      <w:r w:rsidR="00A66AE3">
        <w:t xml:space="preserve">, а также премии за особые достижения </w:t>
      </w:r>
      <w:r w:rsidR="00091A40">
        <w:t>в зависимости от успешности реализации проектов</w:t>
      </w:r>
      <w:r w:rsidRPr="00A62CFF">
        <w:t>.</w:t>
      </w:r>
    </w:p>
    <w:p w:rsidR="00926466" w:rsidRDefault="00926466" w:rsidP="0080415A">
      <w:r>
        <w:t>Действие настоящего Положения распространяется на Менеджеров проектов Компании</w:t>
      </w:r>
      <w:r w:rsidR="003B0A73">
        <w:t>,</w:t>
      </w:r>
      <w:r>
        <w:t xml:space="preserve"> успешно прошедших испытательный срок.</w:t>
      </w:r>
    </w:p>
    <w:p w:rsidR="00481293" w:rsidRDefault="005C686B" w:rsidP="0080415A">
      <w:r>
        <w:t xml:space="preserve">Премия </w:t>
      </w:r>
      <w:r w:rsidR="00E77CD0">
        <w:t>М</w:t>
      </w:r>
      <w:r w:rsidR="00091A40">
        <w:t xml:space="preserve">енеджера проекта </w:t>
      </w:r>
      <w:r w:rsidR="00014F24">
        <w:t xml:space="preserve">по итогам </w:t>
      </w:r>
      <w:r w:rsidR="00A66AE3">
        <w:t xml:space="preserve">месяца, квартала, года, а также за особые достижения </w:t>
      </w:r>
      <w:r w:rsidR="00091A40">
        <w:t>явля</w:t>
      </w:r>
      <w:r w:rsidR="00014F24">
        <w:t>е</w:t>
      </w:r>
      <w:r w:rsidR="00481293" w:rsidRPr="00A62CFF">
        <w:t>тся дополнительным</w:t>
      </w:r>
      <w:r w:rsidR="00014F24">
        <w:t xml:space="preserve"> вознаграждением</w:t>
      </w:r>
      <w:r w:rsidR="00481293" w:rsidRPr="00A62CFF">
        <w:t xml:space="preserve">, выплачиваемым </w:t>
      </w:r>
      <w:r w:rsidR="00924D26">
        <w:t xml:space="preserve">в случаях и порядке, установленном настоящим </w:t>
      </w:r>
      <w:r w:rsidR="00A66AE3">
        <w:t>П</w:t>
      </w:r>
      <w:r w:rsidR="00924D26">
        <w:t>оложением.</w:t>
      </w:r>
    </w:p>
    <w:p w:rsidR="00796629" w:rsidRDefault="00796629" w:rsidP="0080415A">
      <w:r>
        <w:t>В рамках настоящего Положения</w:t>
      </w:r>
      <w:r w:rsidR="009B0E68">
        <w:t xml:space="preserve"> превышение фактических сроков реализации этапов проекта, или проекта в целом, над базовыми сроками на 10% или менее, не рассматривается руководством Компании, как критичное превышение сроков, если только факт превышения не повлек за собой материальных или репутационных потерь Компании.</w:t>
      </w:r>
    </w:p>
    <w:p w:rsidR="009E117A" w:rsidRPr="00A62CFF" w:rsidRDefault="009E117A" w:rsidP="0080415A">
      <w:r>
        <w:t>В рамках настоящего Положения превышение фактических затрат проекта, над базовыми затратами на 1</w:t>
      </w:r>
      <w:r w:rsidR="000050BE">
        <w:t>5</w:t>
      </w:r>
      <w:r>
        <w:t>% или менее, не рассматривается руководством Компании, как критичное превышение затрат</w:t>
      </w:r>
      <w:r w:rsidR="00E769D5">
        <w:t>, если при этом были достигнуты все цели проекта, а качество результатов проекта полностью соответствует требуемым.</w:t>
      </w:r>
    </w:p>
    <w:p w:rsidR="00481293" w:rsidRDefault="00DE481F" w:rsidP="00DC7191">
      <w:pPr>
        <w:pStyle w:val="Heading1"/>
      </w:pPr>
      <w:bookmarkStart w:id="16" w:name="_Toc130478572"/>
      <w:bookmarkStart w:id="17" w:name="_Toc130478614"/>
      <w:bookmarkStart w:id="18" w:name="_Toc130478640"/>
      <w:bookmarkStart w:id="19" w:name="_Toc130803395"/>
      <w:bookmarkStart w:id="20" w:name="_Toc322017220"/>
      <w:bookmarkEnd w:id="0"/>
      <w:bookmarkEnd w:id="16"/>
      <w:bookmarkEnd w:id="17"/>
      <w:bookmarkEnd w:id="18"/>
      <w:bookmarkEnd w:id="19"/>
      <w:r>
        <w:t>П</w:t>
      </w:r>
      <w:r w:rsidR="00014F24">
        <w:t>ремиальн</w:t>
      </w:r>
      <w:r>
        <w:t>ый</w:t>
      </w:r>
      <w:r w:rsidR="003031CC">
        <w:t xml:space="preserve"> </w:t>
      </w:r>
      <w:r w:rsidR="00014F24" w:rsidRPr="00E77CD0">
        <w:t>фонд</w:t>
      </w:r>
      <w:r>
        <w:t xml:space="preserve"> менеджера проектов</w:t>
      </w:r>
      <w:bookmarkEnd w:id="20"/>
    </w:p>
    <w:p w:rsidR="00E77CD0" w:rsidRPr="00E77CD0" w:rsidRDefault="00B31FCB" w:rsidP="00DC7191">
      <w:pPr>
        <w:pStyle w:val="Heading2"/>
      </w:pPr>
      <w:bookmarkStart w:id="21" w:name="_Toc322017221"/>
      <w:r>
        <w:t xml:space="preserve">Общий </w:t>
      </w:r>
      <w:r w:rsidR="00E77CD0">
        <w:t>премиальн</w:t>
      </w:r>
      <w:r w:rsidR="00DE481F">
        <w:t>ый</w:t>
      </w:r>
      <w:r w:rsidR="00E77CD0">
        <w:t xml:space="preserve"> фонд</w:t>
      </w:r>
      <w:bookmarkEnd w:id="21"/>
    </w:p>
    <w:p w:rsidR="00A879D9" w:rsidRPr="00A62CFF" w:rsidRDefault="00B725A8" w:rsidP="0080415A">
      <w:r>
        <w:t>Общий</w:t>
      </w:r>
      <w:r w:rsidR="00011511">
        <w:t xml:space="preserve"> п</w:t>
      </w:r>
      <w:r w:rsidR="00621704" w:rsidRPr="00A62CFF">
        <w:t xml:space="preserve">ремиальный фонд </w:t>
      </w:r>
      <w:r w:rsidR="00F256C2">
        <w:t>М</w:t>
      </w:r>
      <w:r w:rsidR="00011511">
        <w:t xml:space="preserve">енеджера </w:t>
      </w:r>
      <w:r w:rsidR="00621704" w:rsidRPr="00A62CFF">
        <w:t xml:space="preserve">проекта </w:t>
      </w:r>
      <w:r w:rsidR="00011511">
        <w:t xml:space="preserve">формируется из </w:t>
      </w:r>
      <w:r w:rsidR="005C686B">
        <w:t>премий</w:t>
      </w:r>
      <w:r w:rsidR="00011511">
        <w:t xml:space="preserve">, выплачиваемых по итогам </w:t>
      </w:r>
      <w:r w:rsidR="00D4393E">
        <w:t>месяца, квартала,</w:t>
      </w:r>
      <w:r w:rsidR="00011511">
        <w:t xml:space="preserve"> года, а также </w:t>
      </w:r>
      <w:r w:rsidR="009C5F71">
        <w:t>премии з</w:t>
      </w:r>
      <w:r w:rsidR="005F726B" w:rsidRPr="00A62CFF">
        <w:t xml:space="preserve">а </w:t>
      </w:r>
      <w:r w:rsidR="00BA3DF3">
        <w:t>личный вклад и особые достижения</w:t>
      </w:r>
      <w:r w:rsidR="00A879D9" w:rsidRPr="00A62CFF">
        <w:t>:</w:t>
      </w:r>
    </w:p>
    <w:p w:rsidR="00A879D9" w:rsidRDefault="00530C67" w:rsidP="005E2089">
      <w:pPr>
        <w:spacing w:before="240" w:after="240"/>
        <w:ind w:firstLine="0"/>
        <w:jc w:val="center"/>
        <w:rPr>
          <w:rFonts w:ascii="Times New Roman" w:hAnsi="Times New Roman"/>
        </w:rPr>
      </w:pPr>
      <m:oMath>
        <m:r>
          <m:rPr>
            <m:sty m:val="p"/>
          </m:rPr>
          <w:rPr>
            <w:rFonts w:ascii="Cambria Math" w:hAnsi="Cambria Math"/>
          </w:rPr>
          <m:t>ПФ=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12×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М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+(4×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sub>
        </m:sSub>
        <m:r>
          <m:rPr>
            <m:sty m:val="p"/>
          </m:rPr>
          <w:rPr>
            <w:rFonts w:ascii="Cambria Math" w:hAnsi="Cambria Math"/>
          </w:rPr>
          <m:t>)+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Г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Д</m:t>
            </m:r>
          </m:sub>
        </m:sSub>
      </m:oMath>
      <w:r w:rsidR="00BC4A00" w:rsidRPr="00A62CFF">
        <w:rPr>
          <w:rFonts w:ascii="Times New Roman" w:hAnsi="Times New Roman"/>
        </w:rPr>
        <w:t xml:space="preserve">, </w:t>
      </w:r>
      <w:r w:rsidR="00A879D9" w:rsidRPr="00A62CFF">
        <w:rPr>
          <w:rFonts w:ascii="Times New Roman" w:hAnsi="Times New Roman"/>
        </w:rPr>
        <w:t>где</w:t>
      </w:r>
    </w:p>
    <w:p w:rsidR="00822727" w:rsidRPr="00A62CFF" w:rsidRDefault="00822727" w:rsidP="0080415A">
      <w:r w:rsidRPr="00A62CFF">
        <w:tab/>
      </w:r>
      <w:r w:rsidR="000A62F9">
        <w:rPr>
          <w:i/>
        </w:rPr>
        <w:t>П</w:t>
      </w:r>
      <w:r w:rsidRPr="00A62CFF">
        <w:rPr>
          <w:i/>
        </w:rPr>
        <w:t>Ф</w:t>
      </w:r>
      <w:r w:rsidRPr="00A62CFF">
        <w:t xml:space="preserve"> – </w:t>
      </w:r>
      <w:r w:rsidR="00E74434">
        <w:t>общий</w:t>
      </w:r>
      <w:r w:rsidR="00F73B8E">
        <w:t xml:space="preserve"> премиальный фонд менеджера проекта</w:t>
      </w:r>
      <w:r w:rsidRPr="00A62CFF">
        <w:t>, руб.;</w:t>
      </w:r>
    </w:p>
    <w:p w:rsidR="005577F0" w:rsidRPr="00A62CFF" w:rsidRDefault="005577F0" w:rsidP="006C1259">
      <w:pPr>
        <w:ind w:left="709"/>
        <w:rPr>
          <w:i/>
        </w:rPr>
      </w:pPr>
      <w:r>
        <w:rPr>
          <w:i/>
        </w:rPr>
        <w:t>П</w:t>
      </w:r>
      <w:r>
        <w:rPr>
          <w:i/>
          <w:vertAlign w:val="subscript"/>
        </w:rPr>
        <w:t>М</w:t>
      </w:r>
      <w:r w:rsidRPr="00A62CFF">
        <w:t xml:space="preserve"> – </w:t>
      </w:r>
      <w:r>
        <w:t>премия менеджера проекта, выплачиваемая по итогам месяца</w:t>
      </w:r>
      <w:r w:rsidRPr="00A62CFF">
        <w:t>, руб.;</w:t>
      </w:r>
    </w:p>
    <w:p w:rsidR="005577F0" w:rsidRPr="00A62CFF" w:rsidRDefault="005577F0" w:rsidP="006C1259">
      <w:pPr>
        <w:ind w:left="709"/>
        <w:rPr>
          <w:i/>
        </w:rPr>
      </w:pPr>
      <w:r>
        <w:rPr>
          <w:i/>
        </w:rPr>
        <w:t>П</w:t>
      </w:r>
      <w:r>
        <w:rPr>
          <w:i/>
          <w:vertAlign w:val="subscript"/>
        </w:rPr>
        <w:t>К</w:t>
      </w:r>
      <w:r w:rsidRPr="00A62CFF">
        <w:t xml:space="preserve"> – </w:t>
      </w:r>
      <w:r>
        <w:t>премия менеджера проекта, выплачиваемая по итогам квартала</w:t>
      </w:r>
      <w:r w:rsidRPr="00A62CFF">
        <w:t>, руб.;</w:t>
      </w:r>
    </w:p>
    <w:p w:rsidR="005C686B" w:rsidRPr="00A62CFF" w:rsidRDefault="005C686B" w:rsidP="006C1259">
      <w:pPr>
        <w:ind w:left="709"/>
        <w:rPr>
          <w:i/>
        </w:rPr>
      </w:pPr>
      <w:r>
        <w:rPr>
          <w:i/>
        </w:rPr>
        <w:t>П</w:t>
      </w:r>
      <w:r>
        <w:rPr>
          <w:i/>
          <w:vertAlign w:val="subscript"/>
        </w:rPr>
        <w:t>Г</w:t>
      </w:r>
      <w:r w:rsidRPr="00A62CFF">
        <w:t xml:space="preserve"> – </w:t>
      </w:r>
      <w:r>
        <w:t>премия менеджера проекта, выплачиваемая по итогам года</w:t>
      </w:r>
      <w:r w:rsidRPr="00A62CFF">
        <w:t>, руб.;</w:t>
      </w:r>
    </w:p>
    <w:p w:rsidR="005577F0" w:rsidRPr="00A62CFF" w:rsidRDefault="005577F0" w:rsidP="006C1259">
      <w:pPr>
        <w:ind w:left="709"/>
        <w:rPr>
          <w:i/>
        </w:rPr>
      </w:pPr>
      <w:r>
        <w:rPr>
          <w:i/>
        </w:rPr>
        <w:t>П</w:t>
      </w:r>
      <w:r w:rsidR="001B4D45">
        <w:rPr>
          <w:i/>
          <w:vertAlign w:val="subscript"/>
        </w:rPr>
        <w:t>Д</w:t>
      </w:r>
      <w:r w:rsidRPr="00A62CFF">
        <w:t xml:space="preserve"> – </w:t>
      </w:r>
      <w:r>
        <w:t>премия менеджера проекта, выплачиваемая за особые достижения, руб.</w:t>
      </w:r>
    </w:p>
    <w:p w:rsidR="00E77CD0" w:rsidRDefault="00DE481F" w:rsidP="00DC7191">
      <w:pPr>
        <w:pStyle w:val="Heading2"/>
      </w:pPr>
      <w:bookmarkStart w:id="22" w:name="_Toc322017222"/>
      <w:r>
        <w:lastRenderedPageBreak/>
        <w:t>М</w:t>
      </w:r>
      <w:r w:rsidR="00E77CD0">
        <w:t>есячн</w:t>
      </w:r>
      <w:r>
        <w:t>ая</w:t>
      </w:r>
      <w:r w:rsidR="00E77CD0">
        <w:t xml:space="preserve"> преми</w:t>
      </w:r>
      <w:r>
        <w:t>я</w:t>
      </w:r>
      <w:bookmarkEnd w:id="22"/>
    </w:p>
    <w:p w:rsidR="00E77CD0" w:rsidRPr="00E77CD0" w:rsidRDefault="003B0A73" w:rsidP="0080415A">
      <w:r>
        <w:t>Максимальный р</w:t>
      </w:r>
      <w:r w:rsidR="00E77CD0">
        <w:t xml:space="preserve">азмер месячной премии Менеджера проекта определяется </w:t>
      </w:r>
      <w:r w:rsidR="00710BF7">
        <w:t>Директором по управлению проектами</w:t>
      </w:r>
      <w:r w:rsidR="00E77CD0">
        <w:t>.</w:t>
      </w:r>
    </w:p>
    <w:p w:rsidR="00A242E7" w:rsidRPr="00A62CFF" w:rsidRDefault="00DE481F" w:rsidP="00DC7191">
      <w:pPr>
        <w:pStyle w:val="Heading2"/>
      </w:pPr>
      <w:bookmarkStart w:id="23" w:name="_Toc322017223"/>
      <w:r>
        <w:t>К</w:t>
      </w:r>
      <w:r w:rsidR="002A52E5">
        <w:t>вартальн</w:t>
      </w:r>
      <w:r>
        <w:t>ая</w:t>
      </w:r>
      <w:r w:rsidR="003031CC">
        <w:t xml:space="preserve"> преми</w:t>
      </w:r>
      <w:r>
        <w:t>я</w:t>
      </w:r>
      <w:bookmarkEnd w:id="23"/>
    </w:p>
    <w:p w:rsidR="00091A40" w:rsidRDefault="00732E4B" w:rsidP="0080415A">
      <w:r>
        <w:t>Максимальн</w:t>
      </w:r>
      <w:r w:rsidR="009671CB">
        <w:t>ый</w:t>
      </w:r>
      <w:r>
        <w:t xml:space="preserve"> </w:t>
      </w:r>
      <w:r w:rsidR="009671CB">
        <w:t xml:space="preserve">размер </w:t>
      </w:r>
      <w:r>
        <w:t>к</w:t>
      </w:r>
      <w:r w:rsidR="009671CB">
        <w:t>вартальной премии</w:t>
      </w:r>
      <w:r w:rsidR="002A52E5">
        <w:t xml:space="preserve"> </w:t>
      </w:r>
      <w:r w:rsidR="000A2D6E">
        <w:t>М</w:t>
      </w:r>
      <w:r w:rsidR="002A52E5">
        <w:t>енеджера проекта составляет:</w:t>
      </w:r>
    </w:p>
    <w:p w:rsidR="002A52E5" w:rsidRDefault="005202DF" w:rsidP="005E2089">
      <w:pPr>
        <w:spacing w:before="240" w:after="240"/>
        <w:ind w:firstLine="0"/>
        <w:jc w:val="center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М</m:t>
            </m:r>
          </m:sub>
        </m:sSub>
      </m:oMath>
      <w:r w:rsidR="002A52E5">
        <w:rPr>
          <w:rFonts w:ascii="Times New Roman" w:hAnsi="Times New Roman"/>
        </w:rPr>
        <w:t>, где</w:t>
      </w:r>
    </w:p>
    <w:p w:rsidR="000A62F9" w:rsidRDefault="000A62F9" w:rsidP="0080415A">
      <w:r w:rsidRPr="00A62CFF">
        <w:tab/>
      </w:r>
      <w:r>
        <w:rPr>
          <w:i/>
        </w:rPr>
        <w:t>П</w:t>
      </w:r>
      <w:r>
        <w:rPr>
          <w:i/>
          <w:vertAlign w:val="subscript"/>
        </w:rPr>
        <w:t>К</w:t>
      </w:r>
      <w:r w:rsidRPr="00A62CFF">
        <w:t xml:space="preserve"> – </w:t>
      </w:r>
      <w:r>
        <w:t xml:space="preserve">премия </w:t>
      </w:r>
      <w:r w:rsidR="000A2D6E">
        <w:t>М</w:t>
      </w:r>
      <w:r>
        <w:t>енеджера проекта, выплачиваемая по итогам квартала</w:t>
      </w:r>
      <w:r w:rsidRPr="00A62CFF">
        <w:t>, руб.;</w:t>
      </w:r>
    </w:p>
    <w:p w:rsidR="000A62F9" w:rsidRDefault="000A62F9" w:rsidP="006C1259">
      <w:pPr>
        <w:ind w:left="1418" w:firstLine="0"/>
      </w:pPr>
      <w:r>
        <w:rPr>
          <w:i/>
        </w:rPr>
        <w:t>О</w:t>
      </w:r>
      <w:r>
        <w:rPr>
          <w:i/>
          <w:vertAlign w:val="subscript"/>
        </w:rPr>
        <w:t>М</w:t>
      </w:r>
      <w:r w:rsidRPr="00A62CFF">
        <w:t xml:space="preserve"> – </w:t>
      </w:r>
      <w:r>
        <w:t xml:space="preserve">месячный оклад </w:t>
      </w:r>
      <w:r w:rsidR="00F256C2">
        <w:t>М</w:t>
      </w:r>
      <w:r>
        <w:t xml:space="preserve">енеджера проекта в соответствии </w:t>
      </w:r>
      <w:r w:rsidR="00F256C2">
        <w:t>со штатным расписанием</w:t>
      </w:r>
      <w:r w:rsidRPr="00A62CFF">
        <w:t xml:space="preserve">, </w:t>
      </w:r>
      <w:r w:rsidR="00DB239F">
        <w:t>руб.</w:t>
      </w:r>
    </w:p>
    <w:p w:rsidR="00732E4B" w:rsidRPr="00732E4B" w:rsidRDefault="00DE481F" w:rsidP="00DC7191">
      <w:pPr>
        <w:pStyle w:val="Heading2"/>
      </w:pPr>
      <w:bookmarkStart w:id="24" w:name="_Toc322017224"/>
      <w:r>
        <w:t>Г</w:t>
      </w:r>
      <w:r w:rsidR="00732E4B">
        <w:t>одов</w:t>
      </w:r>
      <w:r>
        <w:t>ая</w:t>
      </w:r>
      <w:r w:rsidR="00732E4B">
        <w:t xml:space="preserve"> преми</w:t>
      </w:r>
      <w:r>
        <w:t>я</w:t>
      </w:r>
      <w:bookmarkEnd w:id="24"/>
    </w:p>
    <w:p w:rsidR="00831373" w:rsidRDefault="009671CB" w:rsidP="0080415A">
      <w:r>
        <w:t>Максимальный размер годовой премии</w:t>
      </w:r>
      <w:r w:rsidR="00732E4B">
        <w:t xml:space="preserve"> </w:t>
      </w:r>
      <w:r w:rsidR="00F256C2">
        <w:t>М</w:t>
      </w:r>
      <w:r w:rsidR="00732E4B">
        <w:t>енеджера проекта составляет:</w:t>
      </w:r>
    </w:p>
    <w:p w:rsidR="00732E4B" w:rsidRDefault="005202DF" w:rsidP="005E2089">
      <w:pPr>
        <w:spacing w:before="240" w:after="240"/>
        <w:ind w:firstLine="0"/>
        <w:jc w:val="center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Г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М</m:t>
            </m:r>
          </m:sub>
        </m:sSub>
      </m:oMath>
      <w:r w:rsidR="00732E4B">
        <w:rPr>
          <w:rFonts w:ascii="Times New Roman" w:hAnsi="Times New Roman"/>
        </w:rPr>
        <w:t>, где</w:t>
      </w:r>
    </w:p>
    <w:p w:rsidR="00732E4B" w:rsidRDefault="00732E4B" w:rsidP="0080415A">
      <w:r w:rsidRPr="00A62CFF">
        <w:tab/>
      </w:r>
      <w:r>
        <w:rPr>
          <w:i/>
        </w:rPr>
        <w:t>П</w:t>
      </w:r>
      <w:r>
        <w:rPr>
          <w:i/>
          <w:vertAlign w:val="subscript"/>
        </w:rPr>
        <w:t>Г</w:t>
      </w:r>
      <w:r w:rsidRPr="00A62CFF">
        <w:t xml:space="preserve"> – </w:t>
      </w:r>
      <w:r>
        <w:t xml:space="preserve">премия </w:t>
      </w:r>
      <w:r w:rsidR="000A2D6E">
        <w:t>М</w:t>
      </w:r>
      <w:r>
        <w:t>енеджера проекта, выплачиваемая по итогам года</w:t>
      </w:r>
      <w:r w:rsidRPr="00A62CFF">
        <w:t>, руб.;</w:t>
      </w:r>
    </w:p>
    <w:p w:rsidR="00732E4B" w:rsidRDefault="00732E4B" w:rsidP="006C1259">
      <w:pPr>
        <w:ind w:left="1418" w:firstLine="0"/>
      </w:pPr>
      <w:r>
        <w:rPr>
          <w:i/>
        </w:rPr>
        <w:t>О</w:t>
      </w:r>
      <w:r>
        <w:rPr>
          <w:i/>
          <w:vertAlign w:val="subscript"/>
        </w:rPr>
        <w:t>М</w:t>
      </w:r>
      <w:r w:rsidRPr="00A62CFF">
        <w:t xml:space="preserve"> – </w:t>
      </w:r>
      <w:r>
        <w:t xml:space="preserve">месячный оклад </w:t>
      </w:r>
      <w:r w:rsidR="00F256C2">
        <w:t>М</w:t>
      </w:r>
      <w:r>
        <w:t xml:space="preserve">енеджера проекта в соответствии </w:t>
      </w:r>
      <w:r w:rsidR="00F256C2">
        <w:t>со штатным расписанием</w:t>
      </w:r>
      <w:r w:rsidR="00DB239F">
        <w:t>, руб.</w:t>
      </w:r>
    </w:p>
    <w:p w:rsidR="0020192C" w:rsidRPr="00732E4B" w:rsidRDefault="00DE481F" w:rsidP="00DC7191">
      <w:pPr>
        <w:pStyle w:val="Heading2"/>
      </w:pPr>
      <w:bookmarkStart w:id="25" w:name="_Toc322017225"/>
      <w:r>
        <w:t>Премия</w:t>
      </w:r>
      <w:r w:rsidR="009671CB">
        <w:t xml:space="preserve"> за особые достижения</w:t>
      </w:r>
      <w:bookmarkEnd w:id="25"/>
    </w:p>
    <w:p w:rsidR="0020192C" w:rsidRDefault="009671CB" w:rsidP="00404A05">
      <w:r>
        <w:t xml:space="preserve">Максимальный размер премии </w:t>
      </w:r>
      <w:r w:rsidR="000A2D6E">
        <w:t>М</w:t>
      </w:r>
      <w:r w:rsidR="00B703D3">
        <w:t xml:space="preserve">енеджера проекта </w:t>
      </w:r>
      <w:r>
        <w:t xml:space="preserve">за особые достижения </w:t>
      </w:r>
      <w:r w:rsidR="00F37057">
        <w:t>определяет Директор Компании</w:t>
      </w:r>
      <w:r w:rsidR="0020192C">
        <w:t>.</w:t>
      </w:r>
    </w:p>
    <w:p w:rsidR="004F2516" w:rsidRPr="00711181" w:rsidRDefault="000F4185" w:rsidP="00DC7191">
      <w:pPr>
        <w:pStyle w:val="Heading1"/>
      </w:pPr>
      <w:bookmarkStart w:id="26" w:name="_Toc162769793"/>
      <w:bookmarkStart w:id="27" w:name="_Toc170557953"/>
      <w:bookmarkStart w:id="28" w:name="_Toc322017226"/>
      <w:bookmarkStart w:id="29" w:name="_Toc162322252"/>
      <w:r>
        <w:t xml:space="preserve">Расчет </w:t>
      </w:r>
      <w:r w:rsidR="004F2516" w:rsidRPr="00711181">
        <w:t>преми</w:t>
      </w:r>
      <w:bookmarkEnd w:id="26"/>
      <w:bookmarkEnd w:id="27"/>
      <w:r>
        <w:t>й</w:t>
      </w:r>
      <w:bookmarkEnd w:id="28"/>
    </w:p>
    <w:p w:rsidR="00D75F0C" w:rsidRDefault="000F4185" w:rsidP="00DC7191">
      <w:pPr>
        <w:pStyle w:val="Heading2"/>
      </w:pPr>
      <w:bookmarkStart w:id="30" w:name="_Toc322017227"/>
      <w:bookmarkStart w:id="31" w:name="OLE_LINK1"/>
      <w:bookmarkStart w:id="32" w:name="OLE_LINK2"/>
      <w:r>
        <w:t xml:space="preserve">Расчет </w:t>
      </w:r>
      <w:r w:rsidR="00D75F0C">
        <w:t>месячной премии</w:t>
      </w:r>
      <w:bookmarkEnd w:id="30"/>
    </w:p>
    <w:p w:rsidR="00D75F0C" w:rsidRDefault="00D75F0C" w:rsidP="00D75F0C">
      <w:r>
        <w:t xml:space="preserve">Месячная премия Менеджера проекта подлежит корректировке по итогам месяца и зависит от соблюдения Менеджером проекта трудового распорядка и дисциплины, а также </w:t>
      </w:r>
      <w:r w:rsidR="000A2D6E">
        <w:t xml:space="preserve">соблюдения командой проекта </w:t>
      </w:r>
      <w:r w:rsidR="00CF2D29">
        <w:t xml:space="preserve">требований </w:t>
      </w:r>
      <w:r w:rsidR="00B51A99">
        <w:t>КСУП</w:t>
      </w:r>
      <w:r>
        <w:t>.</w:t>
      </w:r>
    </w:p>
    <w:p w:rsidR="00674416" w:rsidRDefault="005202DF" w:rsidP="005779D6">
      <w:pPr>
        <w:tabs>
          <w:tab w:val="center" w:pos="5026"/>
          <w:tab w:val="left" w:pos="7200"/>
        </w:tabs>
        <w:ind w:firstLine="0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М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М</m:t>
            </m:r>
          </m:sub>
        </m:sSub>
        <m:r>
          <w:rPr>
            <w:rFonts w:ascii="Cambria Math" w:hAnsi="Cambria Math"/>
          </w:rPr>
          <m:t>×(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Т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О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КСУП</m:t>
            </m:r>
          </m:sub>
        </m:sSub>
        <m:r>
          <w:rPr>
            <w:rFonts w:ascii="Cambria Math" w:hAnsi="Cambria Math"/>
          </w:rPr>
          <m:t>)</m:t>
        </m:r>
      </m:oMath>
      <w:r w:rsidR="00674416">
        <w:t>, где</w:t>
      </w:r>
    </w:p>
    <w:p w:rsidR="005779D6" w:rsidRDefault="005779D6" w:rsidP="005779D6">
      <w:pPr>
        <w:ind w:left="709"/>
      </w:pPr>
      <w:r>
        <w:rPr>
          <w:i/>
        </w:rPr>
        <w:t>П</w:t>
      </w:r>
      <w:r>
        <w:rPr>
          <w:i/>
          <w:vertAlign w:val="subscript"/>
        </w:rPr>
        <w:t>М</w:t>
      </w:r>
      <w:r w:rsidRPr="00A62CFF">
        <w:t xml:space="preserve"> –</w:t>
      </w:r>
      <w:r>
        <w:t xml:space="preserve"> премия менеджера проекта, выплачиваемая по итогам месяца</w:t>
      </w:r>
      <w:r w:rsidRPr="00A62CFF">
        <w:t>, руб.;</w:t>
      </w:r>
    </w:p>
    <w:p w:rsidR="005779D6" w:rsidRPr="00A62CFF" w:rsidRDefault="005779D6" w:rsidP="005779D6">
      <w:pPr>
        <w:ind w:left="709"/>
        <w:rPr>
          <w:i/>
        </w:rPr>
      </w:pPr>
      <w:r>
        <w:rPr>
          <w:i/>
        </w:rPr>
        <w:t>К</w:t>
      </w:r>
      <w:r>
        <w:rPr>
          <w:i/>
          <w:vertAlign w:val="subscript"/>
        </w:rPr>
        <w:t>Т</w:t>
      </w:r>
      <w:r w:rsidRPr="00A62CFF">
        <w:t xml:space="preserve"> – </w:t>
      </w:r>
      <w:r>
        <w:t>коэффициент соблюдения трудового распорядка и дисциплины</w:t>
      </w:r>
      <w:r w:rsidRPr="00A62CFF">
        <w:t>;</w:t>
      </w:r>
    </w:p>
    <w:p w:rsidR="005779D6" w:rsidRDefault="005779D6" w:rsidP="005779D6">
      <w:pPr>
        <w:ind w:left="1418" w:firstLine="0"/>
      </w:pPr>
      <w:r>
        <w:rPr>
          <w:i/>
        </w:rPr>
        <w:t>К</w:t>
      </w:r>
      <w:r>
        <w:rPr>
          <w:i/>
          <w:vertAlign w:val="subscript"/>
        </w:rPr>
        <w:t>О</w:t>
      </w:r>
      <w:r w:rsidRPr="00A62CFF">
        <w:t xml:space="preserve"> – </w:t>
      </w:r>
      <w:r>
        <w:t>коэффициент соблюдения сроков предоставления еженедельно</w:t>
      </w:r>
      <w:r w:rsidR="000E09AA">
        <w:t>го</w:t>
      </w:r>
      <w:r>
        <w:t xml:space="preserve"> отчет</w:t>
      </w:r>
      <w:r w:rsidR="000E09AA">
        <w:t>а</w:t>
      </w:r>
      <w:r w:rsidR="00B17B9C">
        <w:t>;</w:t>
      </w:r>
    </w:p>
    <w:p w:rsidR="00B17B9C" w:rsidRPr="00A62CFF" w:rsidRDefault="00B17B9C" w:rsidP="00B17B9C">
      <w:pPr>
        <w:ind w:left="1418" w:firstLine="0"/>
        <w:rPr>
          <w:i/>
        </w:rPr>
      </w:pPr>
      <w:r>
        <w:rPr>
          <w:i/>
        </w:rPr>
        <w:t>К</w:t>
      </w:r>
      <w:r>
        <w:rPr>
          <w:i/>
          <w:vertAlign w:val="subscript"/>
        </w:rPr>
        <w:t>КСУП</w:t>
      </w:r>
      <w:r w:rsidRPr="00A62CFF">
        <w:t xml:space="preserve"> – </w:t>
      </w:r>
      <w:r>
        <w:t>коэффициент соблюдения требований корпоративной системы управления проектами.</w:t>
      </w:r>
    </w:p>
    <w:p w:rsidR="00B81BB6" w:rsidRDefault="00745C37" w:rsidP="00B81BB6">
      <w:r>
        <w:t>Решение о корректировке месячной премии Ме</w:t>
      </w:r>
      <w:r w:rsidR="00BA4CBC">
        <w:t xml:space="preserve">неджера проекта </w:t>
      </w:r>
      <w:r w:rsidR="00561A78">
        <w:t xml:space="preserve">принимает </w:t>
      </w:r>
      <w:r w:rsidR="00BA4CBC">
        <w:t>Директор по управлению проектами</w:t>
      </w:r>
      <w:r w:rsidR="007D0BA3">
        <w:t xml:space="preserve"> по представлению Руководителя Проектного офиса</w:t>
      </w:r>
      <w:r w:rsidR="00BA4CBC">
        <w:t>.</w:t>
      </w:r>
    </w:p>
    <w:p w:rsidR="00B81BB6" w:rsidRDefault="00B81BB6" w:rsidP="00B81BB6">
      <w:r>
        <w:lastRenderedPageBreak/>
        <w:t>Директор по управлению проектами имеет право полностью лишить Менеджера проекта месячной премии в следующих случаях:</w:t>
      </w:r>
    </w:p>
    <w:p w:rsidR="00B81BB6" w:rsidRDefault="00B81BB6" w:rsidP="00B81BB6">
      <w:pPr>
        <w:pStyle w:val="ListParagraph"/>
        <w:numPr>
          <w:ilvl w:val="0"/>
          <w:numId w:val="3"/>
        </w:numPr>
      </w:pPr>
      <w:r>
        <w:t>грубое нарушение Менеджером проекта трудового распорядка и дисциплины;</w:t>
      </w:r>
    </w:p>
    <w:p w:rsidR="000D4B2E" w:rsidRPr="00E45242" w:rsidRDefault="000D4B2E" w:rsidP="00B81BB6">
      <w:pPr>
        <w:pStyle w:val="ListParagraph"/>
        <w:numPr>
          <w:ilvl w:val="0"/>
          <w:numId w:val="3"/>
        </w:numPr>
      </w:pPr>
      <w:r>
        <w:t>не предоставлени</w:t>
      </w:r>
      <w:r w:rsidR="00B81BB6">
        <w:t>е</w:t>
      </w:r>
      <w:r>
        <w:t xml:space="preserve"> Менеджером проекта еженедельного отчета по неуважительной причине</w:t>
      </w:r>
      <w:r>
        <w:rPr>
          <w:i/>
        </w:rPr>
        <w:t>.</w:t>
      </w:r>
    </w:p>
    <w:p w:rsidR="0076787F" w:rsidRPr="00711181" w:rsidRDefault="0076787F" w:rsidP="00DC7191">
      <w:pPr>
        <w:pStyle w:val="Heading3"/>
      </w:pPr>
      <w:bookmarkStart w:id="33" w:name="_Toc322017228"/>
      <w:r w:rsidRPr="00711181">
        <w:t xml:space="preserve">Расчет коэффициента соблюдения </w:t>
      </w:r>
      <w:r>
        <w:t>трудового распорядка и дисциплины</w:t>
      </w:r>
      <w:bookmarkEnd w:id="33"/>
    </w:p>
    <w:p w:rsidR="0076787F" w:rsidRDefault="0076787F" w:rsidP="0076787F">
      <w:r>
        <w:t xml:space="preserve">Вес коэффициента соблюдения сроков </w:t>
      </w:r>
      <w:r w:rsidR="00E00AE4">
        <w:t xml:space="preserve">трудового распорядка и дисциплины </w:t>
      </w:r>
      <w:r>
        <w:t xml:space="preserve">– </w:t>
      </w:r>
      <w:r>
        <w:rPr>
          <w:i/>
        </w:rPr>
        <w:t>0,</w:t>
      </w:r>
      <w:r w:rsidR="00263BE9">
        <w:rPr>
          <w:i/>
        </w:rPr>
        <w:t>3</w:t>
      </w:r>
      <w:r>
        <w:t>.</w:t>
      </w:r>
    </w:p>
    <w:p w:rsidR="0076787F" w:rsidRDefault="0076787F" w:rsidP="0076787F">
      <w:r>
        <w:t xml:space="preserve">Соблюдение </w:t>
      </w:r>
      <w:r w:rsidR="000F3298">
        <w:t xml:space="preserve">Менеджером проекта трудового распорядка и дисциплины </w:t>
      </w:r>
      <w:r>
        <w:t xml:space="preserve">контролирует и оценивает </w:t>
      </w:r>
      <w:r w:rsidR="000F3298">
        <w:t>Директор по управлению проектами</w:t>
      </w:r>
      <w:r>
        <w:t xml:space="preserve">. Оценка производится </w:t>
      </w:r>
      <w:r w:rsidR="000F3298">
        <w:t>экспертным способом, коэффициент может принимать значения от 0 до 1:</w:t>
      </w:r>
    </w:p>
    <w:p w:rsidR="0076787F" w:rsidRDefault="005202DF" w:rsidP="0076787F">
      <w:pPr>
        <w:spacing w:before="240" w:after="240"/>
        <w:ind w:firstLine="0"/>
        <w:jc w:val="center"/>
        <w:rPr>
          <w:rFonts w:ascii="Times New Roman" w:hAnsi="Times New Roman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Т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=(0…1)×0,3.</m:t>
          </m:r>
        </m:oMath>
      </m:oMathPara>
    </w:p>
    <w:p w:rsidR="0076787F" w:rsidRPr="00711181" w:rsidRDefault="0076787F" w:rsidP="00DC7191">
      <w:pPr>
        <w:pStyle w:val="Heading3"/>
      </w:pPr>
      <w:bookmarkStart w:id="34" w:name="_Toc322017229"/>
      <w:r>
        <w:t>Расчет коэффициента соблюдения сроков пред</w:t>
      </w:r>
      <w:r w:rsidR="000D4B2E">
        <w:t>оставления еженедельного отчета</w:t>
      </w:r>
      <w:bookmarkEnd w:id="34"/>
    </w:p>
    <w:p w:rsidR="0076787F" w:rsidRDefault="0076787F" w:rsidP="0076787F">
      <w:r>
        <w:t xml:space="preserve">Вес коэффициента соблюдения сроков </w:t>
      </w:r>
      <w:r w:rsidR="00AA1E3F">
        <w:t>предоставления еженедельного отчета</w:t>
      </w:r>
      <w:r w:rsidR="00EE4A61">
        <w:t xml:space="preserve"> </w:t>
      </w:r>
      <w:r>
        <w:t xml:space="preserve">– </w:t>
      </w:r>
      <w:r>
        <w:rPr>
          <w:i/>
        </w:rPr>
        <w:t>0,</w:t>
      </w:r>
      <w:r w:rsidR="00263BE9">
        <w:rPr>
          <w:i/>
        </w:rPr>
        <w:t>2</w:t>
      </w:r>
      <w:r>
        <w:t>.</w:t>
      </w:r>
    </w:p>
    <w:p w:rsidR="0076787F" w:rsidRDefault="0076787F" w:rsidP="0076787F">
      <w:r>
        <w:t xml:space="preserve">Соблюдение сроков </w:t>
      </w:r>
      <w:r w:rsidR="000E09AA">
        <w:t>предоставления Менеджером проекта еженедельного отчета</w:t>
      </w:r>
      <w:r>
        <w:t xml:space="preserve">, контролирует и оценивает </w:t>
      </w:r>
      <w:r w:rsidR="000E09AA">
        <w:t>Директор по управлению проектами</w:t>
      </w:r>
      <w:r>
        <w:t xml:space="preserve">. </w:t>
      </w:r>
      <w:r w:rsidR="00910C22">
        <w:t>О</w:t>
      </w:r>
      <w:r>
        <w:t>ценка производится следующим образом:</w:t>
      </w:r>
    </w:p>
    <w:p w:rsidR="0076787F" w:rsidRDefault="005202DF" w:rsidP="0076787F">
      <w:pPr>
        <w:spacing w:before="240" w:after="240"/>
        <w:ind w:firstLine="0"/>
        <w:jc w:val="center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О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0,25×</m:t>
                </m:r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</m:d>
          </m:e>
        </m:d>
        <m:r>
          <w:rPr>
            <w:rFonts w:ascii="Cambria Math" w:hAnsi="Cambria Math"/>
          </w:rPr>
          <m:t>×0,2</m:t>
        </m:r>
      </m:oMath>
      <w:r w:rsidR="0076787F">
        <w:rPr>
          <w:rFonts w:ascii="Times New Roman" w:hAnsi="Times New Roman"/>
        </w:rPr>
        <w:t>, где</w:t>
      </w:r>
    </w:p>
    <w:p w:rsidR="0076787F" w:rsidRPr="00C657C0" w:rsidRDefault="0076787F" w:rsidP="000E09AA">
      <w:pPr>
        <w:ind w:left="1418" w:firstLine="0"/>
      </w:pPr>
      <w:r>
        <w:rPr>
          <w:i/>
        </w:rPr>
        <w:t>К</w:t>
      </w:r>
      <w:r w:rsidR="000E09AA">
        <w:rPr>
          <w:i/>
          <w:vertAlign w:val="subscript"/>
        </w:rPr>
        <w:t>О</w:t>
      </w:r>
      <w:r w:rsidRPr="00A62CFF">
        <w:t xml:space="preserve"> – </w:t>
      </w:r>
      <w:r>
        <w:t xml:space="preserve">коэффициент соблюдения сроков </w:t>
      </w:r>
      <w:r w:rsidR="000E09AA">
        <w:t>предоставления еженедельного отчета</w:t>
      </w:r>
      <w:r w:rsidR="00C657C0" w:rsidRPr="00C657C0">
        <w:t>;</w:t>
      </w:r>
    </w:p>
    <w:p w:rsidR="00C657C0" w:rsidRDefault="00C657C0" w:rsidP="000E09AA">
      <w:pPr>
        <w:ind w:left="1418" w:firstLine="0"/>
      </w:pPr>
      <w:r>
        <w:rPr>
          <w:i/>
          <w:lang w:val="en-US"/>
        </w:rPr>
        <w:t>N</w:t>
      </w:r>
      <w:r w:rsidRPr="00C657C0">
        <w:rPr>
          <w:i/>
        </w:rPr>
        <w:t xml:space="preserve"> </w:t>
      </w:r>
      <w:r w:rsidRPr="00C657C0">
        <w:t>–</w:t>
      </w:r>
      <w:r>
        <w:t xml:space="preserve"> количество фактов нарушения сроков предоставления еженедельного отчета</w:t>
      </w:r>
      <w:r w:rsidR="00C81C8D">
        <w:t xml:space="preserve"> в отчетном месяце</w:t>
      </w:r>
      <w:r w:rsidRPr="00C657C0">
        <w:t>, (</w:t>
      </w:r>
      <w:r w:rsidR="00DC2721">
        <w:t>0</w:t>
      </w:r>
      <w:r w:rsidR="00DC2721" w:rsidRPr="00DA4B0A">
        <w:t>|</w:t>
      </w:r>
      <w:r w:rsidRPr="00C657C0">
        <w:t>1</w:t>
      </w:r>
      <w:r w:rsidR="00D8103F" w:rsidRPr="00D8103F">
        <w:t>|</w:t>
      </w:r>
      <w:r w:rsidRPr="00C657C0">
        <w:t>2</w:t>
      </w:r>
      <w:r w:rsidR="00D8103F" w:rsidRPr="00D8103F">
        <w:t>|</w:t>
      </w:r>
      <w:r w:rsidRPr="00C657C0">
        <w:t>3</w:t>
      </w:r>
      <w:r w:rsidR="00D8103F" w:rsidRPr="00910C22">
        <w:t>|</w:t>
      </w:r>
      <w:r w:rsidRPr="00C657C0">
        <w:t>4)</w:t>
      </w:r>
      <w:r>
        <w:t>.</w:t>
      </w:r>
    </w:p>
    <w:p w:rsidR="00A86C82" w:rsidRDefault="00A86C82" w:rsidP="00DC7191">
      <w:pPr>
        <w:pStyle w:val="Heading3"/>
      </w:pPr>
      <w:bookmarkStart w:id="35" w:name="_Toc322017230"/>
      <w:r w:rsidRPr="003F1A2D">
        <w:t xml:space="preserve">Расчет </w:t>
      </w:r>
      <w:r>
        <w:t xml:space="preserve">коэффициента соблюдения требований </w:t>
      </w:r>
      <w:r w:rsidR="00A81146">
        <w:t>КСУП</w:t>
      </w:r>
      <w:bookmarkEnd w:id="35"/>
    </w:p>
    <w:p w:rsidR="00A86C82" w:rsidRDefault="00A86C82" w:rsidP="00A86C82">
      <w:r>
        <w:t xml:space="preserve">Вес коэффициента соблюдения корпоративных стандартов управления проектами – </w:t>
      </w:r>
      <w:r w:rsidRPr="003C2D8C">
        <w:rPr>
          <w:i/>
        </w:rPr>
        <w:t>0,</w:t>
      </w:r>
      <w:r w:rsidR="00263BE9">
        <w:rPr>
          <w:i/>
        </w:rPr>
        <w:t>5</w:t>
      </w:r>
      <w:r>
        <w:t>.</w:t>
      </w:r>
    </w:p>
    <w:p w:rsidR="00A86C82" w:rsidRDefault="00A86C82" w:rsidP="00A86C82">
      <w:r>
        <w:t>Соблюдение командой проекта корпоративных стандартов управления проектами в процессе реализации проекта контролирует и оценивает Руководитель Проектного офиса. Оценка производится на основании опросных листов, заполняемых Администратором проекта и владельцами ресурсов Компании:</w:t>
      </w:r>
    </w:p>
    <w:p w:rsidR="00A86C82" w:rsidRPr="003C4212" w:rsidRDefault="005202DF" w:rsidP="00A86C82">
      <w:pPr>
        <w:spacing w:before="240" w:after="240"/>
        <w:rPr>
          <w:rFonts w:ascii="Times New Roman" w:hAnsi="Times New Roman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КСУП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Д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×0,5.</m:t>
          </m:r>
        </m:oMath>
      </m:oMathPara>
    </w:p>
    <w:p w:rsidR="00A86C82" w:rsidRPr="00A62CFF" w:rsidRDefault="00A86C82" w:rsidP="00A86C82">
      <w:pPr>
        <w:ind w:left="1418" w:firstLine="0"/>
      </w:pPr>
      <w:r w:rsidRPr="00A62CFF">
        <w:rPr>
          <w:i/>
        </w:rPr>
        <w:t>К</w:t>
      </w:r>
      <w:r>
        <w:rPr>
          <w:i/>
          <w:vertAlign w:val="subscript"/>
        </w:rPr>
        <w:t>П</w:t>
      </w:r>
      <w:r w:rsidRPr="00A62CFF">
        <w:t xml:space="preserve"> - коэффициент </w:t>
      </w:r>
      <w:r>
        <w:t xml:space="preserve">качества плана работ проекта. При полном соответствии плана работ проекта требованиям корпоративной системы управления проектами коэффициент принимает значение 1, за каждое отклонение коэффициент уменьшается на 0,05. Минимальное значение – </w:t>
      </w:r>
      <w:r w:rsidRPr="00D05044">
        <w:rPr>
          <w:i/>
        </w:rPr>
        <w:t>0,</w:t>
      </w:r>
      <w:r>
        <w:rPr>
          <w:i/>
        </w:rPr>
        <w:t>7</w:t>
      </w:r>
      <w:r>
        <w:t>.</w:t>
      </w:r>
    </w:p>
    <w:p w:rsidR="00A86C82" w:rsidRPr="00A62CFF" w:rsidRDefault="00A86C82" w:rsidP="00A86C82">
      <w:pPr>
        <w:ind w:left="1418" w:firstLine="0"/>
      </w:pPr>
      <w:r w:rsidRPr="00A62CFF">
        <w:rPr>
          <w:i/>
        </w:rPr>
        <w:t>К</w:t>
      </w:r>
      <w:r>
        <w:rPr>
          <w:i/>
          <w:vertAlign w:val="subscript"/>
        </w:rPr>
        <w:t>Д</w:t>
      </w:r>
      <w:r w:rsidRPr="00A62CFF">
        <w:t xml:space="preserve"> - коэффициент </w:t>
      </w:r>
      <w:r>
        <w:t xml:space="preserve">полноты документации по проекту. При полном соответствии документации по проектам требованиям корпоративной системы управления проектами коэффициент принимает значение 1, за каждое отклонение коэффициент уменьшается на 0,05. Минимальное значение – </w:t>
      </w:r>
      <w:r w:rsidRPr="00D05044">
        <w:rPr>
          <w:i/>
        </w:rPr>
        <w:t>0,</w:t>
      </w:r>
      <w:r>
        <w:rPr>
          <w:i/>
        </w:rPr>
        <w:t>7</w:t>
      </w:r>
      <w:r>
        <w:t>.</w:t>
      </w:r>
    </w:p>
    <w:p w:rsidR="00B00E34" w:rsidRPr="00711181" w:rsidRDefault="000F4185" w:rsidP="00DC7191">
      <w:pPr>
        <w:pStyle w:val="Heading2"/>
      </w:pPr>
      <w:bookmarkStart w:id="36" w:name="_Toc322017231"/>
      <w:r>
        <w:lastRenderedPageBreak/>
        <w:t xml:space="preserve">Расчет </w:t>
      </w:r>
      <w:r w:rsidR="002D3C5E" w:rsidRPr="00711181">
        <w:t>квартальной премии</w:t>
      </w:r>
      <w:bookmarkEnd w:id="36"/>
    </w:p>
    <w:bookmarkEnd w:id="31"/>
    <w:bookmarkEnd w:id="32"/>
    <w:p w:rsidR="00526540" w:rsidRDefault="000A3FF4" w:rsidP="0080415A">
      <w:r>
        <w:t xml:space="preserve">Квартальная премия </w:t>
      </w:r>
      <w:r w:rsidR="00D75F0C">
        <w:t>М</w:t>
      </w:r>
      <w:r>
        <w:t xml:space="preserve">енеджера проекта подлежит корректировке по итогам </w:t>
      </w:r>
      <w:r w:rsidR="00526540">
        <w:t>квартала</w:t>
      </w:r>
      <w:r w:rsidR="0001301C" w:rsidRPr="0001301C">
        <w:t xml:space="preserve"> </w:t>
      </w:r>
      <w:r w:rsidR="0001301C">
        <w:t>и зависит от</w:t>
      </w:r>
      <w:r w:rsidR="00AE41D1">
        <w:t xml:space="preserve"> успешности реализации этапов проектов в </w:t>
      </w:r>
      <w:r w:rsidR="0039651D">
        <w:t xml:space="preserve">отчетном периоде, </w:t>
      </w:r>
      <w:r w:rsidR="0012487D">
        <w:t xml:space="preserve">а </w:t>
      </w:r>
      <w:r w:rsidR="0012487D" w:rsidRPr="0080415A">
        <w:t>именно</w:t>
      </w:r>
      <w:r w:rsidR="0039651D">
        <w:t>:</w:t>
      </w:r>
    </w:p>
    <w:p w:rsidR="0001301C" w:rsidRDefault="0001301C" w:rsidP="00EC1A68">
      <w:pPr>
        <w:pStyle w:val="ListParagraph"/>
        <w:numPr>
          <w:ilvl w:val="0"/>
          <w:numId w:val="3"/>
        </w:numPr>
      </w:pPr>
      <w:r>
        <w:t xml:space="preserve">соблюдения сроков </w:t>
      </w:r>
      <w:r w:rsidR="005802FA">
        <w:t>реализации этапов проектов</w:t>
      </w:r>
      <w:r>
        <w:t>;</w:t>
      </w:r>
    </w:p>
    <w:p w:rsidR="0001301C" w:rsidRDefault="0001301C" w:rsidP="00EC1A68">
      <w:pPr>
        <w:pStyle w:val="ListParagraph"/>
        <w:numPr>
          <w:ilvl w:val="0"/>
          <w:numId w:val="3"/>
        </w:numPr>
      </w:pPr>
      <w:r>
        <w:t xml:space="preserve">удовлетворенности </w:t>
      </w:r>
      <w:r w:rsidR="00554FD6">
        <w:t>З</w:t>
      </w:r>
      <w:r>
        <w:t xml:space="preserve">аказчика качеством </w:t>
      </w:r>
      <w:r w:rsidR="001E099A">
        <w:t xml:space="preserve">промежуточных результатов проекта </w:t>
      </w:r>
      <w:r>
        <w:t xml:space="preserve">и взаимодействием с </w:t>
      </w:r>
      <w:r w:rsidR="007169BA">
        <w:t>командой проекта.</w:t>
      </w:r>
    </w:p>
    <w:p w:rsidR="00B54F12" w:rsidRDefault="005202DF" w:rsidP="00183665">
      <w:pPr>
        <w:spacing w:before="240" w:after="240"/>
        <w:jc w:val="center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sub>
        </m:sSub>
        <m:r>
          <m:rPr>
            <m:sty m:val="p"/>
          </m:rP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У</m:t>
                </m:r>
              </m:sub>
            </m:sSub>
          </m:e>
        </m:d>
      </m:oMath>
      <w:r w:rsidR="00537688">
        <w:rPr>
          <w:rFonts w:ascii="Times New Roman" w:hAnsi="Times New Roman"/>
        </w:rPr>
        <w:t>, где</w:t>
      </w:r>
    </w:p>
    <w:p w:rsidR="00537688" w:rsidRPr="00A62CFF" w:rsidRDefault="00537688" w:rsidP="00183665">
      <w:pPr>
        <w:ind w:left="709"/>
        <w:rPr>
          <w:i/>
        </w:rPr>
      </w:pPr>
      <w:r>
        <w:rPr>
          <w:i/>
        </w:rPr>
        <w:t>П</w:t>
      </w:r>
      <w:r>
        <w:rPr>
          <w:i/>
          <w:vertAlign w:val="subscript"/>
        </w:rPr>
        <w:t>К</w:t>
      </w:r>
      <w:r w:rsidRPr="00A62CFF">
        <w:t xml:space="preserve"> – </w:t>
      </w:r>
      <w:r>
        <w:t xml:space="preserve">премия </w:t>
      </w:r>
      <w:r w:rsidR="00985A3E">
        <w:t>М</w:t>
      </w:r>
      <w:r>
        <w:t>енеджера проекта, выплачиваемая по итогам квартала</w:t>
      </w:r>
      <w:r w:rsidRPr="00A62CFF">
        <w:t>, руб.;</w:t>
      </w:r>
    </w:p>
    <w:p w:rsidR="00537688" w:rsidRPr="00A62CFF" w:rsidRDefault="000E3CD1" w:rsidP="00183665">
      <w:pPr>
        <w:ind w:left="709"/>
        <w:rPr>
          <w:i/>
        </w:rPr>
      </w:pPr>
      <w:r>
        <w:rPr>
          <w:i/>
        </w:rPr>
        <w:t>К</w:t>
      </w:r>
      <w:r>
        <w:rPr>
          <w:i/>
          <w:vertAlign w:val="subscript"/>
        </w:rPr>
        <w:t>С</w:t>
      </w:r>
      <w:r w:rsidR="00537688" w:rsidRPr="00A62CFF">
        <w:t xml:space="preserve"> – </w:t>
      </w:r>
      <w:r>
        <w:t xml:space="preserve">коэффициент соблюдения сроков </w:t>
      </w:r>
      <w:r w:rsidR="00C9496C">
        <w:t>этапов</w:t>
      </w:r>
      <w:r>
        <w:t xml:space="preserve"> проекта</w:t>
      </w:r>
      <w:r w:rsidR="00537688" w:rsidRPr="00A62CFF">
        <w:t>;</w:t>
      </w:r>
    </w:p>
    <w:p w:rsidR="000E3CD1" w:rsidRPr="00A62CFF" w:rsidRDefault="000E3CD1" w:rsidP="00183665">
      <w:pPr>
        <w:ind w:left="709"/>
        <w:rPr>
          <w:i/>
        </w:rPr>
      </w:pPr>
      <w:r>
        <w:rPr>
          <w:i/>
        </w:rPr>
        <w:t>К</w:t>
      </w:r>
      <w:r>
        <w:rPr>
          <w:i/>
          <w:vertAlign w:val="subscript"/>
        </w:rPr>
        <w:t>У</w:t>
      </w:r>
      <w:r w:rsidRPr="00A62CFF">
        <w:t xml:space="preserve"> – </w:t>
      </w:r>
      <w:r>
        <w:t xml:space="preserve">коэффициент удовлетворенности </w:t>
      </w:r>
      <w:r w:rsidR="003E1327">
        <w:t>З</w:t>
      </w:r>
      <w:r>
        <w:t>аказчика проекта</w:t>
      </w:r>
      <w:r w:rsidRPr="00A62CFF">
        <w:t>;</w:t>
      </w:r>
    </w:p>
    <w:p w:rsidR="00561A78" w:rsidRPr="00D75F0C" w:rsidRDefault="00561A78" w:rsidP="00561A78">
      <w:r>
        <w:t>Решение о корректировке квартальной премии Менеджера проекта принимает Директор по управлению проектами по представлению Руководителя Проектного офиса.</w:t>
      </w:r>
    </w:p>
    <w:p w:rsidR="003F1A2D" w:rsidRPr="00711181" w:rsidRDefault="003F1A2D" w:rsidP="00DC7191">
      <w:pPr>
        <w:pStyle w:val="Heading3"/>
      </w:pPr>
      <w:bookmarkStart w:id="37" w:name="_Toc322017232"/>
      <w:r w:rsidRPr="00711181">
        <w:t xml:space="preserve">Расчет коэффициента соблюдения сроков </w:t>
      </w:r>
      <w:r w:rsidR="00C9496C" w:rsidRPr="00711181">
        <w:t>этапов</w:t>
      </w:r>
      <w:r w:rsidRPr="00711181">
        <w:t xml:space="preserve"> проекта</w:t>
      </w:r>
      <w:bookmarkEnd w:id="37"/>
    </w:p>
    <w:p w:rsidR="00A707A2" w:rsidRDefault="00A707A2" w:rsidP="0080415A">
      <w:r>
        <w:t>Вес коэффициента соблюдения с</w:t>
      </w:r>
      <w:r w:rsidR="003C2D8C">
        <w:t xml:space="preserve">роков этапов проекта – </w:t>
      </w:r>
      <w:r w:rsidR="007B29D7">
        <w:rPr>
          <w:i/>
        </w:rPr>
        <w:t>0,4</w:t>
      </w:r>
      <w:r w:rsidR="003C2D8C">
        <w:t>.</w:t>
      </w:r>
    </w:p>
    <w:p w:rsidR="00B12A54" w:rsidRDefault="00C9496C" w:rsidP="0080415A">
      <w:r>
        <w:t xml:space="preserve">Соблюдение сроков </w:t>
      </w:r>
      <w:r w:rsidR="00B12A54">
        <w:t xml:space="preserve">завершения </w:t>
      </w:r>
      <w:r>
        <w:t>этапов проекта</w:t>
      </w:r>
      <w:r w:rsidR="00B12A54">
        <w:t xml:space="preserve"> </w:t>
      </w:r>
      <w:r>
        <w:t xml:space="preserve">в отчетном квартале, </w:t>
      </w:r>
      <w:r w:rsidR="00B12A54">
        <w:t xml:space="preserve">контролирует и </w:t>
      </w:r>
      <w:r>
        <w:t>оценивает Руководител</w:t>
      </w:r>
      <w:r w:rsidR="00B12A54">
        <w:t>ь</w:t>
      </w:r>
      <w:r>
        <w:t xml:space="preserve"> Проектного офиса. </w:t>
      </w:r>
      <w:r w:rsidR="00B12A54">
        <w:t>О</w:t>
      </w:r>
      <w:r w:rsidR="00217225">
        <w:t xml:space="preserve">ценка производится </w:t>
      </w:r>
      <w:r w:rsidR="00B12A54">
        <w:t>следующим образом:</w:t>
      </w:r>
    </w:p>
    <w:p w:rsidR="003F1A2D" w:rsidRDefault="005202DF" w:rsidP="00711181">
      <w:pPr>
        <w:spacing w:before="240" w:after="240"/>
        <w:ind w:firstLine="0"/>
        <w:jc w:val="center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  <w:lang w:val="en-US"/>
          </w:rPr>
          <m:t>min</m:t>
        </m:r>
        <m:r>
          <m:rPr>
            <m:sty m:val="p"/>
          </m:rPr>
          <w:rPr>
            <w:rFonts w:ascii="Cambria Math" w:hAnsi="Cambria Math"/>
          </w:rPr>
          <m:t>⁡(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*1,1)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Ф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;1)×0,4</m:t>
        </m:r>
      </m:oMath>
      <w:r w:rsidR="00B12A54">
        <w:rPr>
          <w:rFonts w:ascii="Times New Roman" w:hAnsi="Times New Roman"/>
        </w:rPr>
        <w:t>, где</w:t>
      </w:r>
    </w:p>
    <w:p w:rsidR="00B12A54" w:rsidRDefault="00B12A54" w:rsidP="00711181">
      <w:pPr>
        <w:ind w:left="709"/>
      </w:pPr>
      <w:r>
        <w:rPr>
          <w:i/>
        </w:rPr>
        <w:t>К</w:t>
      </w:r>
      <w:r>
        <w:rPr>
          <w:i/>
          <w:vertAlign w:val="subscript"/>
        </w:rPr>
        <w:t>С</w:t>
      </w:r>
      <w:r w:rsidRPr="00A62CFF">
        <w:t xml:space="preserve"> – </w:t>
      </w:r>
      <w:r>
        <w:t>коэффициент соблюдения сроков этапов проекта</w:t>
      </w:r>
      <w:r w:rsidRPr="00A62CFF">
        <w:t>;</w:t>
      </w:r>
    </w:p>
    <w:p w:rsidR="00B12A54" w:rsidRDefault="00B12A54" w:rsidP="00711181">
      <w:pPr>
        <w:ind w:left="709"/>
      </w:pPr>
      <w:r>
        <w:rPr>
          <w:i/>
        </w:rPr>
        <w:t>Д</w:t>
      </w:r>
      <w:r w:rsidRPr="00B12A54">
        <w:rPr>
          <w:i/>
          <w:vertAlign w:val="subscript"/>
        </w:rPr>
        <w:t>П</w:t>
      </w:r>
      <w:r>
        <w:t xml:space="preserve"> – плановая длительность этапа проекта, день;</w:t>
      </w:r>
    </w:p>
    <w:p w:rsidR="00B12A54" w:rsidRPr="00B12A54" w:rsidRDefault="00B12A54" w:rsidP="00711181">
      <w:pPr>
        <w:ind w:left="709"/>
      </w:pPr>
      <w:r>
        <w:rPr>
          <w:i/>
        </w:rPr>
        <w:t>Д</w:t>
      </w:r>
      <w:r>
        <w:rPr>
          <w:i/>
          <w:vertAlign w:val="subscript"/>
        </w:rPr>
        <w:t>Ф</w:t>
      </w:r>
      <w:r>
        <w:t xml:space="preserve"> – фактическая длительность этапа проекта, день.</w:t>
      </w:r>
    </w:p>
    <w:p w:rsidR="00217225" w:rsidRDefault="00217225" w:rsidP="00DC7191">
      <w:pPr>
        <w:pStyle w:val="Heading3"/>
      </w:pPr>
      <w:bookmarkStart w:id="38" w:name="_Toc322017233"/>
      <w:r w:rsidRPr="003F1A2D">
        <w:t xml:space="preserve">Расчет </w:t>
      </w:r>
      <w:r>
        <w:t>коэффициента удовлетворенности заказчика проекта</w:t>
      </w:r>
      <w:bookmarkEnd w:id="38"/>
    </w:p>
    <w:p w:rsidR="003C2D8C" w:rsidRDefault="003C2D8C" w:rsidP="0080415A">
      <w:r>
        <w:t>Вес коэффициента удовлетвореннос</w:t>
      </w:r>
      <w:r w:rsidR="003E1327">
        <w:t>ти З</w:t>
      </w:r>
      <w:r>
        <w:t xml:space="preserve">аказчика проекта – </w:t>
      </w:r>
      <w:r w:rsidR="007B29D7">
        <w:rPr>
          <w:i/>
        </w:rPr>
        <w:t>0,6</w:t>
      </w:r>
      <w:r>
        <w:t>.</w:t>
      </w:r>
    </w:p>
    <w:p w:rsidR="00217225" w:rsidRDefault="00217225" w:rsidP="0080415A">
      <w:r>
        <w:t xml:space="preserve">Удовлетворенность </w:t>
      </w:r>
      <w:r w:rsidR="003E1327">
        <w:t>З</w:t>
      </w:r>
      <w:r>
        <w:t>аказчика проекта контролирует и оценивает Руководитель Проектного офиса. Оценка прои</w:t>
      </w:r>
      <w:r w:rsidR="00623A70">
        <w:t>зводится на основании опросных л</w:t>
      </w:r>
      <w:r>
        <w:t>истов</w:t>
      </w:r>
      <w:r w:rsidR="006F6F03">
        <w:t xml:space="preserve"> (Приложение №7 к настоящему Положению)</w:t>
      </w:r>
      <w:r w:rsidR="00623A70">
        <w:t>, заполняемых Заказчиком проекта,  и может принимать следующие значения:</w:t>
      </w:r>
    </w:p>
    <w:p w:rsidR="00623A70" w:rsidRDefault="00997F5D" w:rsidP="00EC1A68">
      <w:pPr>
        <w:pStyle w:val="ListParagraph"/>
        <w:numPr>
          <w:ilvl w:val="0"/>
          <w:numId w:val="3"/>
        </w:numPr>
      </w:pPr>
      <w:r w:rsidRPr="00C37DE9">
        <w:t>1</w:t>
      </w:r>
      <w:r w:rsidR="00C843B6" w:rsidRPr="00C37DE9">
        <w:t>,0</w:t>
      </w:r>
      <w:r w:rsidRPr="00C37DE9">
        <w:t> (</w:t>
      </w:r>
      <w:r w:rsidR="00623A70" w:rsidRPr="00C37DE9">
        <w:t>А)</w:t>
      </w:r>
      <w:r w:rsidR="00623A70">
        <w:t xml:space="preserve"> – Заказчик проекта полностью удовлетворен </w:t>
      </w:r>
      <w:r w:rsidR="00C37DE9">
        <w:t xml:space="preserve">качеством </w:t>
      </w:r>
      <w:r w:rsidR="00623A70">
        <w:t>промежуточны</w:t>
      </w:r>
      <w:r w:rsidR="00C37DE9">
        <w:t>х</w:t>
      </w:r>
      <w:r w:rsidR="00623A70">
        <w:t xml:space="preserve"> результат</w:t>
      </w:r>
      <w:r w:rsidR="00C37DE9">
        <w:t>ов</w:t>
      </w:r>
      <w:r w:rsidR="00623A70">
        <w:t xml:space="preserve"> проекта и не имеет претензий к процессу реализации проекта</w:t>
      </w:r>
      <w:r w:rsidR="00AD4CF4">
        <w:t xml:space="preserve"> Компанией</w:t>
      </w:r>
      <w:r w:rsidR="00623A70">
        <w:t>;</w:t>
      </w:r>
    </w:p>
    <w:p w:rsidR="00623A70" w:rsidRPr="00623A70" w:rsidRDefault="00997F5D" w:rsidP="00EC1A68">
      <w:pPr>
        <w:pStyle w:val="ListParagraph"/>
        <w:numPr>
          <w:ilvl w:val="0"/>
          <w:numId w:val="3"/>
        </w:numPr>
      </w:pPr>
      <w:r w:rsidRPr="00C37DE9">
        <w:t>0,7 (</w:t>
      </w:r>
      <w:r w:rsidR="00623A70" w:rsidRPr="00C37DE9">
        <w:rPr>
          <w:lang w:val="en-US"/>
        </w:rPr>
        <w:t>B</w:t>
      </w:r>
      <w:r w:rsidR="00623A70" w:rsidRPr="00C37DE9">
        <w:t>)</w:t>
      </w:r>
      <w:r w:rsidR="00623A70">
        <w:t xml:space="preserve"> – Заказчик проекта полностью удовлетворен </w:t>
      </w:r>
      <w:r w:rsidR="00C37DE9">
        <w:t xml:space="preserve">качеством </w:t>
      </w:r>
      <w:r w:rsidR="00623A70">
        <w:t>промежуточны</w:t>
      </w:r>
      <w:r w:rsidR="00C37DE9">
        <w:t>х</w:t>
      </w:r>
      <w:r w:rsidR="00623A70">
        <w:t xml:space="preserve">  результат</w:t>
      </w:r>
      <w:r w:rsidR="00C37DE9">
        <w:t>ов</w:t>
      </w:r>
      <w:r w:rsidR="00623A70">
        <w:t xml:space="preserve"> проекта, но </w:t>
      </w:r>
      <w:r w:rsidR="00AD4CF4">
        <w:t>имеет претензий</w:t>
      </w:r>
      <w:r w:rsidR="00623A70">
        <w:t xml:space="preserve"> к процессу реализации проекта</w:t>
      </w:r>
      <w:r w:rsidR="00AD4CF4">
        <w:t xml:space="preserve"> Компанией</w:t>
      </w:r>
      <w:r w:rsidR="00623A70">
        <w:t>;</w:t>
      </w:r>
    </w:p>
    <w:p w:rsidR="00623A70" w:rsidRDefault="00623A70" w:rsidP="00EC1A68">
      <w:pPr>
        <w:pStyle w:val="ListParagraph"/>
        <w:numPr>
          <w:ilvl w:val="0"/>
          <w:numId w:val="3"/>
        </w:numPr>
      </w:pPr>
      <w:r w:rsidRPr="00C37DE9">
        <w:t>0</w:t>
      </w:r>
      <w:r w:rsidR="00C843B6" w:rsidRPr="00C37DE9">
        <w:t>,0</w:t>
      </w:r>
      <w:r w:rsidR="00972331" w:rsidRPr="00C37DE9">
        <w:rPr>
          <w:lang w:val="en-US"/>
        </w:rPr>
        <w:t> </w:t>
      </w:r>
      <w:r w:rsidR="00997F5D" w:rsidRPr="00C37DE9">
        <w:t>(С)</w:t>
      </w:r>
      <w:r w:rsidRPr="0007197B">
        <w:rPr>
          <w:b/>
        </w:rPr>
        <w:t xml:space="preserve"> – </w:t>
      </w:r>
      <w:r w:rsidRPr="00623A70">
        <w:t>Заказчик проекта</w:t>
      </w:r>
      <w:r>
        <w:t xml:space="preserve"> не удовлетворен промежуточными результатами проекта.</w:t>
      </w:r>
    </w:p>
    <w:p w:rsidR="003C2D8C" w:rsidRPr="003C2D8C" w:rsidRDefault="005202DF" w:rsidP="00E93D97">
      <w:pPr>
        <w:spacing w:before="240" w:after="240"/>
        <w:ind w:firstLine="0"/>
        <w:jc w:val="center"/>
        <w:rPr>
          <w:rFonts w:ascii="Times New Roman" w:hAnsi="Times New Roman"/>
          <w:lang w:val="en-US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У</m:t>
            </m:r>
          </m:sub>
        </m:sSub>
        <m:r>
          <m:rPr>
            <m:sty m:val="p"/>
          </m:rPr>
          <w:rPr>
            <w:rFonts w:ascii="Cambria Math" w:hAnsi="Cambria Math"/>
          </w:rPr>
          <m:t>=(1</m:t>
        </m:r>
        <m:d>
          <m:dPr>
            <m:begChr m:val="|"/>
            <m:endChr m:val="|"/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0,7</m:t>
            </m:r>
          </m:e>
        </m:d>
        <m:r>
          <w:rPr>
            <w:rFonts w:ascii="Cambria Math" w:hAnsi="Cambria Math"/>
            <w:lang w:val="en-US"/>
          </w:rPr>
          <m:t>0</m:t>
        </m:r>
        <m:r>
          <m:rPr>
            <m:sty m:val="p"/>
          </m:rPr>
          <w:rPr>
            <w:rFonts w:ascii="Cambria Math" w:hAnsi="Cambria Math"/>
            <w:lang w:val="en-US"/>
          </w:rPr>
          <m:t>)×0,6</m:t>
        </m:r>
      </m:oMath>
      <w:r w:rsidR="003C2D8C">
        <w:rPr>
          <w:rFonts w:ascii="Times New Roman" w:hAnsi="Times New Roman"/>
          <w:lang w:val="en-US"/>
        </w:rPr>
        <w:t>.</w:t>
      </w:r>
    </w:p>
    <w:p w:rsidR="00B00E34" w:rsidRPr="00A62CFF" w:rsidRDefault="000F4185" w:rsidP="00DC7191">
      <w:pPr>
        <w:pStyle w:val="Heading2"/>
      </w:pPr>
      <w:bookmarkStart w:id="39" w:name="_Toc322017234"/>
      <w:r>
        <w:lastRenderedPageBreak/>
        <w:t xml:space="preserve">Расчет </w:t>
      </w:r>
      <w:r w:rsidR="002D3C5E">
        <w:t>годовой премии</w:t>
      </w:r>
      <w:bookmarkEnd w:id="39"/>
    </w:p>
    <w:p w:rsidR="00DD479E" w:rsidRDefault="00DD479E" w:rsidP="0080415A">
      <w:r>
        <w:t xml:space="preserve">Годовая премия </w:t>
      </w:r>
      <w:r w:rsidR="00135CB0">
        <w:t>М</w:t>
      </w:r>
      <w:r>
        <w:t>енеджера проекта подлежит корректировке по итогам года</w:t>
      </w:r>
      <w:r w:rsidRPr="0001301C">
        <w:t xml:space="preserve"> </w:t>
      </w:r>
      <w:r>
        <w:t>и зависит от</w:t>
      </w:r>
      <w:r w:rsidR="00C627F4">
        <w:t xml:space="preserve"> успешности реализованных в отчетном </w:t>
      </w:r>
      <w:r w:rsidR="005C4024">
        <w:t xml:space="preserve">периоде проектов, </w:t>
      </w:r>
      <w:r w:rsidR="0012487D">
        <w:t>а именно</w:t>
      </w:r>
      <w:r>
        <w:t>:</w:t>
      </w:r>
    </w:p>
    <w:p w:rsidR="00DD479E" w:rsidRDefault="00DD479E" w:rsidP="00EC1A68">
      <w:pPr>
        <w:pStyle w:val="ListParagraph"/>
        <w:numPr>
          <w:ilvl w:val="0"/>
          <w:numId w:val="3"/>
        </w:numPr>
      </w:pPr>
      <w:r>
        <w:t xml:space="preserve">соблюдения сроков реализации </w:t>
      </w:r>
      <w:r w:rsidR="005802FA">
        <w:t>проектов</w:t>
      </w:r>
      <w:r>
        <w:t>;</w:t>
      </w:r>
    </w:p>
    <w:p w:rsidR="00FC0B29" w:rsidRDefault="00C627F4" w:rsidP="00EC1A68">
      <w:pPr>
        <w:pStyle w:val="ListParagraph"/>
        <w:numPr>
          <w:ilvl w:val="0"/>
          <w:numId w:val="3"/>
        </w:numPr>
      </w:pPr>
      <w:r>
        <w:t>соблюдения планов</w:t>
      </w:r>
      <w:r w:rsidR="003C765F">
        <w:t>ых</w:t>
      </w:r>
      <w:r>
        <w:t xml:space="preserve"> </w:t>
      </w:r>
      <w:r w:rsidR="003C765F">
        <w:t>затрат</w:t>
      </w:r>
      <w:r>
        <w:t xml:space="preserve"> проектов</w:t>
      </w:r>
      <w:r w:rsidR="001E099A">
        <w:t>;</w:t>
      </w:r>
    </w:p>
    <w:p w:rsidR="00C627F4" w:rsidRDefault="00C627F4" w:rsidP="00EC1A68">
      <w:pPr>
        <w:pStyle w:val="ListParagraph"/>
        <w:numPr>
          <w:ilvl w:val="0"/>
          <w:numId w:val="3"/>
        </w:numPr>
      </w:pPr>
      <w:r>
        <w:t>удовлетворенности Заказчика качеством результатов проектов;</w:t>
      </w:r>
    </w:p>
    <w:p w:rsidR="00DD479E" w:rsidRDefault="00C627F4" w:rsidP="00EC1A68">
      <w:pPr>
        <w:pStyle w:val="ListParagraph"/>
        <w:numPr>
          <w:ilvl w:val="0"/>
          <w:numId w:val="3"/>
        </w:numPr>
      </w:pPr>
      <w:r>
        <w:t>результатов оценки методом 360, включающей самооценку Менеджера проекта, оценку Менеджера проекта Руководителем Проектного офиса</w:t>
      </w:r>
      <w:r w:rsidR="00303238">
        <w:t xml:space="preserve"> и</w:t>
      </w:r>
      <w:r>
        <w:t xml:space="preserve"> ключевыми</w:t>
      </w:r>
      <w:r w:rsidR="00A2553F">
        <w:t xml:space="preserve"> участниками проектов, а</w:t>
      </w:r>
      <w:r>
        <w:t xml:space="preserve"> </w:t>
      </w:r>
      <w:r w:rsidR="00A2553F">
        <w:t>также Заказчиками</w:t>
      </w:r>
      <w:r>
        <w:t>.</w:t>
      </w:r>
    </w:p>
    <w:p w:rsidR="00A707A2" w:rsidRDefault="005202DF" w:rsidP="00E93D97">
      <w:pPr>
        <w:spacing w:before="240" w:after="240"/>
        <w:ind w:firstLine="0"/>
        <w:jc w:val="center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Г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Г</m:t>
            </m:r>
          </m:sub>
        </m:sSub>
        <m:r>
          <m:rPr>
            <m:sty m:val="p"/>
          </m:rP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(К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У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360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 w:rsidR="00A707A2">
        <w:rPr>
          <w:rFonts w:ascii="Times New Roman" w:hAnsi="Times New Roman"/>
        </w:rPr>
        <w:t xml:space="preserve"> </w:t>
      </w:r>
      <w:r w:rsidR="000D4001">
        <w:rPr>
          <w:rFonts w:ascii="Times New Roman" w:hAnsi="Times New Roman"/>
        </w:rPr>
        <w:t xml:space="preserve">, </w:t>
      </w:r>
      <w:r w:rsidR="00A707A2">
        <w:rPr>
          <w:rFonts w:ascii="Times New Roman" w:hAnsi="Times New Roman"/>
        </w:rPr>
        <w:t>где</w:t>
      </w:r>
    </w:p>
    <w:p w:rsidR="00A707A2" w:rsidRPr="00A62CFF" w:rsidRDefault="00A707A2" w:rsidP="00E93D97">
      <w:pPr>
        <w:ind w:left="709"/>
        <w:rPr>
          <w:i/>
        </w:rPr>
      </w:pPr>
      <w:r>
        <w:rPr>
          <w:i/>
        </w:rPr>
        <w:t>П</w:t>
      </w:r>
      <w:r>
        <w:rPr>
          <w:i/>
          <w:vertAlign w:val="subscript"/>
        </w:rPr>
        <w:t>Г</w:t>
      </w:r>
      <w:r w:rsidRPr="00A62CFF">
        <w:t xml:space="preserve"> – </w:t>
      </w:r>
      <w:r>
        <w:t xml:space="preserve">премия </w:t>
      </w:r>
      <w:r w:rsidR="00985A3E">
        <w:t>М</w:t>
      </w:r>
      <w:r>
        <w:t>енеджера проекта, выплачиваемая по итогам года</w:t>
      </w:r>
      <w:r w:rsidRPr="00A62CFF">
        <w:t>, руб.;</w:t>
      </w:r>
    </w:p>
    <w:p w:rsidR="00A707A2" w:rsidRDefault="00A707A2" w:rsidP="00E93D97">
      <w:pPr>
        <w:ind w:left="709"/>
      </w:pPr>
      <w:r>
        <w:rPr>
          <w:i/>
        </w:rPr>
        <w:t>К</w:t>
      </w:r>
      <w:r>
        <w:rPr>
          <w:i/>
          <w:vertAlign w:val="subscript"/>
        </w:rPr>
        <w:t>С</w:t>
      </w:r>
      <w:r w:rsidRPr="00A62CFF">
        <w:t xml:space="preserve"> – </w:t>
      </w:r>
      <w:r>
        <w:t>коэффициент соблюдения сроков проекта</w:t>
      </w:r>
      <w:r w:rsidRPr="00A62CFF">
        <w:t>;</w:t>
      </w:r>
    </w:p>
    <w:p w:rsidR="00D600F2" w:rsidRPr="00A62CFF" w:rsidRDefault="00D600F2" w:rsidP="00E93D97">
      <w:pPr>
        <w:ind w:left="709"/>
        <w:rPr>
          <w:i/>
        </w:rPr>
      </w:pPr>
      <w:r>
        <w:rPr>
          <w:i/>
        </w:rPr>
        <w:t>К</w:t>
      </w:r>
      <w:r w:rsidR="003C765F">
        <w:rPr>
          <w:i/>
          <w:vertAlign w:val="subscript"/>
        </w:rPr>
        <w:t>З</w:t>
      </w:r>
      <w:r w:rsidRPr="00A62CFF">
        <w:t xml:space="preserve"> – </w:t>
      </w:r>
      <w:r>
        <w:t xml:space="preserve">коэффициент соблюдения </w:t>
      </w:r>
      <w:r w:rsidR="003C765F">
        <w:t xml:space="preserve">затрат </w:t>
      </w:r>
      <w:r>
        <w:t>проекта</w:t>
      </w:r>
      <w:r w:rsidRPr="00A62CFF">
        <w:t>;</w:t>
      </w:r>
    </w:p>
    <w:p w:rsidR="00A707A2" w:rsidRPr="00A62CFF" w:rsidRDefault="00A707A2" w:rsidP="00E93D97">
      <w:pPr>
        <w:ind w:left="709"/>
        <w:rPr>
          <w:i/>
        </w:rPr>
      </w:pPr>
      <w:r>
        <w:rPr>
          <w:i/>
        </w:rPr>
        <w:t>К</w:t>
      </w:r>
      <w:r>
        <w:rPr>
          <w:i/>
          <w:vertAlign w:val="subscript"/>
        </w:rPr>
        <w:t>У</w:t>
      </w:r>
      <w:r w:rsidRPr="00A62CFF">
        <w:t xml:space="preserve"> – </w:t>
      </w:r>
      <w:r>
        <w:t xml:space="preserve">коэффициент удовлетворенности </w:t>
      </w:r>
      <w:r w:rsidR="00D600F2">
        <w:t>З</w:t>
      </w:r>
      <w:r>
        <w:t>аказчика проекта</w:t>
      </w:r>
      <w:r w:rsidRPr="00A62CFF">
        <w:t>;</w:t>
      </w:r>
    </w:p>
    <w:p w:rsidR="00A707A2" w:rsidRDefault="00A707A2" w:rsidP="00E93D97">
      <w:pPr>
        <w:ind w:left="709"/>
      </w:pPr>
      <w:r>
        <w:rPr>
          <w:i/>
        </w:rPr>
        <w:t>К</w:t>
      </w:r>
      <w:r w:rsidR="00992BC3">
        <w:rPr>
          <w:i/>
          <w:vertAlign w:val="subscript"/>
        </w:rPr>
        <w:t>360</w:t>
      </w:r>
      <w:r w:rsidRPr="00A62CFF">
        <w:t xml:space="preserve"> – </w:t>
      </w:r>
      <w:r w:rsidR="00992BC3">
        <w:t>коэффициент результатов оценки методом 360</w:t>
      </w:r>
      <w:r>
        <w:t>.</w:t>
      </w:r>
    </w:p>
    <w:p w:rsidR="0079299C" w:rsidRDefault="0079299C" w:rsidP="0079299C">
      <w:r>
        <w:t xml:space="preserve">Решение о корректировке </w:t>
      </w:r>
      <w:r w:rsidR="00BF44D6">
        <w:t xml:space="preserve">годовой </w:t>
      </w:r>
      <w:r>
        <w:t>премии Менеджера проекта принимает Директор по управлению проектами по представлению Руководителя Проектного офиса</w:t>
      </w:r>
    </w:p>
    <w:p w:rsidR="00A707A2" w:rsidRDefault="00A707A2" w:rsidP="00DC7191">
      <w:pPr>
        <w:pStyle w:val="Heading3"/>
      </w:pPr>
      <w:bookmarkStart w:id="40" w:name="_Toc322017235"/>
      <w:r w:rsidRPr="003F1A2D">
        <w:t xml:space="preserve">Расчет </w:t>
      </w:r>
      <w:r>
        <w:t>коэффициента соблюдения сроков проекта</w:t>
      </w:r>
      <w:bookmarkEnd w:id="40"/>
    </w:p>
    <w:p w:rsidR="00202D43" w:rsidRDefault="00202D43" w:rsidP="0080415A">
      <w:r>
        <w:t xml:space="preserve">Вес коэффициента соблюдения сроков завершения проекта – </w:t>
      </w:r>
      <w:r w:rsidRPr="003C2D8C">
        <w:rPr>
          <w:i/>
        </w:rPr>
        <w:t>0,3</w:t>
      </w:r>
      <w:r>
        <w:t>.</w:t>
      </w:r>
    </w:p>
    <w:p w:rsidR="00E93D97" w:rsidRDefault="00A707A2" w:rsidP="00E93D97">
      <w:r>
        <w:t xml:space="preserve">Соблюдение сроков </w:t>
      </w:r>
      <w:r w:rsidR="00E42DEC">
        <w:t xml:space="preserve">реализации </w:t>
      </w:r>
      <w:r>
        <w:t xml:space="preserve">проекта, контролирует и оценивает Руководитель Проектного офиса. </w:t>
      </w:r>
      <w:r w:rsidR="0006589A">
        <w:t>Оценка производится следующим образом:</w:t>
      </w:r>
    </w:p>
    <w:p w:rsidR="0006589A" w:rsidRPr="00E93D97" w:rsidRDefault="005202DF" w:rsidP="00E93D97">
      <w:pPr>
        <w:spacing w:before="240" w:after="240"/>
        <w:ind w:firstLine="0"/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  <w:lang w:val="en-US"/>
          </w:rPr>
          <m:t>min</m:t>
        </m:r>
        <m:r>
          <m:rPr>
            <m:sty m:val="p"/>
          </m:rPr>
          <w:rPr>
            <w:rFonts w:ascii="Cambria Math" w:hAnsi="Cambria Math"/>
          </w:rPr>
          <m:t>⁡(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*1,1)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Ф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;1)×0,3</m:t>
        </m:r>
      </m:oMath>
      <w:r w:rsidR="0006589A">
        <w:rPr>
          <w:rFonts w:ascii="Times New Roman" w:hAnsi="Times New Roman"/>
        </w:rPr>
        <w:t>, где</w:t>
      </w:r>
    </w:p>
    <w:p w:rsidR="0006589A" w:rsidRDefault="0006589A" w:rsidP="00E93D97">
      <w:pPr>
        <w:ind w:left="709"/>
      </w:pPr>
      <w:r>
        <w:rPr>
          <w:i/>
        </w:rPr>
        <w:t>К</w:t>
      </w:r>
      <w:r>
        <w:rPr>
          <w:i/>
          <w:vertAlign w:val="subscript"/>
        </w:rPr>
        <w:t>С</w:t>
      </w:r>
      <w:r w:rsidRPr="00A62CFF">
        <w:t xml:space="preserve"> – </w:t>
      </w:r>
      <w:r>
        <w:t>коэффициент соблюдения сроков проекта</w:t>
      </w:r>
      <w:r w:rsidRPr="00A62CFF">
        <w:t>;</w:t>
      </w:r>
    </w:p>
    <w:p w:rsidR="0006589A" w:rsidRDefault="0006589A" w:rsidP="00E93D97">
      <w:pPr>
        <w:ind w:left="709"/>
      </w:pPr>
      <w:r>
        <w:rPr>
          <w:i/>
        </w:rPr>
        <w:t>Д</w:t>
      </w:r>
      <w:r w:rsidRPr="00B12A54">
        <w:rPr>
          <w:i/>
          <w:vertAlign w:val="subscript"/>
        </w:rPr>
        <w:t>П</w:t>
      </w:r>
      <w:r>
        <w:t xml:space="preserve"> – плановая длительность проекта, день;</w:t>
      </w:r>
    </w:p>
    <w:p w:rsidR="0006589A" w:rsidRPr="00B12A54" w:rsidRDefault="0006589A" w:rsidP="00C46823">
      <w:pPr>
        <w:ind w:left="709"/>
      </w:pPr>
      <w:r>
        <w:rPr>
          <w:i/>
        </w:rPr>
        <w:t>Д</w:t>
      </w:r>
      <w:r>
        <w:rPr>
          <w:i/>
          <w:vertAlign w:val="subscript"/>
        </w:rPr>
        <w:t>Ф</w:t>
      </w:r>
      <w:r>
        <w:t xml:space="preserve"> – фактическая длительность проекта, день.</w:t>
      </w:r>
    </w:p>
    <w:p w:rsidR="00622403" w:rsidRDefault="00622403" w:rsidP="00DC7191">
      <w:pPr>
        <w:pStyle w:val="Heading3"/>
      </w:pPr>
      <w:bookmarkStart w:id="41" w:name="_Toc322017236"/>
      <w:r w:rsidRPr="003F1A2D">
        <w:t xml:space="preserve">Расчет </w:t>
      </w:r>
      <w:r>
        <w:t>коэффициента соблюдения затрат проекта</w:t>
      </w:r>
      <w:bookmarkEnd w:id="41"/>
    </w:p>
    <w:p w:rsidR="00622403" w:rsidRDefault="00622403" w:rsidP="0080415A">
      <w:r>
        <w:t xml:space="preserve">Вес коэффициента соблюдения </w:t>
      </w:r>
      <w:r w:rsidR="00F25900">
        <w:t xml:space="preserve">затрат </w:t>
      </w:r>
      <w:r>
        <w:t xml:space="preserve">проекта – </w:t>
      </w:r>
      <w:r w:rsidR="00242BFE">
        <w:rPr>
          <w:i/>
        </w:rPr>
        <w:t>0,2</w:t>
      </w:r>
      <w:r>
        <w:t>.</w:t>
      </w:r>
    </w:p>
    <w:p w:rsidR="00622403" w:rsidRDefault="00622403" w:rsidP="0080415A">
      <w:r>
        <w:t xml:space="preserve">Соблюдение </w:t>
      </w:r>
      <w:r w:rsidR="000A70F0">
        <w:t xml:space="preserve">затрат </w:t>
      </w:r>
      <w:r>
        <w:t>проекта, контролирует и оценивает Руководитель Проектного офиса. Оценка производится следующим образом:</w:t>
      </w:r>
    </w:p>
    <w:p w:rsidR="00622403" w:rsidRDefault="005202DF" w:rsidP="00E93D97">
      <w:pPr>
        <w:spacing w:before="240" w:after="240"/>
        <w:ind w:firstLine="0"/>
        <w:jc w:val="center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  <w:lang w:val="en-US"/>
          </w:rPr>
          <m:t>min</m:t>
        </m:r>
        <m:r>
          <m:rPr>
            <m:sty m:val="p"/>
          </m:rPr>
          <w:rPr>
            <w:rFonts w:ascii="Cambria Math" w:hAnsi="Cambria Math"/>
          </w:rPr>
          <m:t>⁡(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*1,1)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Ф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;1)×0,2</m:t>
        </m:r>
      </m:oMath>
      <w:r w:rsidR="00622403">
        <w:rPr>
          <w:rFonts w:ascii="Times New Roman" w:hAnsi="Times New Roman"/>
        </w:rPr>
        <w:t>, где</w:t>
      </w:r>
    </w:p>
    <w:p w:rsidR="00622403" w:rsidRDefault="00622403" w:rsidP="00E93D97">
      <w:pPr>
        <w:ind w:left="709"/>
      </w:pPr>
      <w:r>
        <w:rPr>
          <w:i/>
        </w:rPr>
        <w:t>К</w:t>
      </w:r>
      <w:r w:rsidR="00A671F0">
        <w:rPr>
          <w:i/>
          <w:vertAlign w:val="subscript"/>
        </w:rPr>
        <w:t>З</w:t>
      </w:r>
      <w:r w:rsidRPr="00A62CFF">
        <w:t xml:space="preserve"> – </w:t>
      </w:r>
      <w:r>
        <w:t xml:space="preserve">коэффициент соблюдения </w:t>
      </w:r>
      <w:r w:rsidR="00A671F0">
        <w:t xml:space="preserve">затрат </w:t>
      </w:r>
      <w:r>
        <w:t>проекта</w:t>
      </w:r>
      <w:r w:rsidRPr="00A62CFF">
        <w:t>;</w:t>
      </w:r>
    </w:p>
    <w:p w:rsidR="00622403" w:rsidRDefault="00A671F0" w:rsidP="00E93D97">
      <w:pPr>
        <w:ind w:left="709"/>
      </w:pPr>
      <w:r>
        <w:rPr>
          <w:i/>
        </w:rPr>
        <w:t>З</w:t>
      </w:r>
      <w:r w:rsidR="00622403" w:rsidRPr="00B12A54">
        <w:rPr>
          <w:i/>
          <w:vertAlign w:val="subscript"/>
        </w:rPr>
        <w:t>П</w:t>
      </w:r>
      <w:r>
        <w:t xml:space="preserve"> – плановые</w:t>
      </w:r>
      <w:r w:rsidR="00622403">
        <w:t xml:space="preserve"> </w:t>
      </w:r>
      <w:r>
        <w:t xml:space="preserve">затраты </w:t>
      </w:r>
      <w:r w:rsidR="00622403">
        <w:t xml:space="preserve">проекта, </w:t>
      </w:r>
      <w:r>
        <w:t>руб.</w:t>
      </w:r>
      <w:r w:rsidR="00622403">
        <w:t>;</w:t>
      </w:r>
    </w:p>
    <w:p w:rsidR="00622403" w:rsidRDefault="00A671F0" w:rsidP="00E93D97">
      <w:pPr>
        <w:ind w:left="709"/>
      </w:pPr>
      <w:r>
        <w:rPr>
          <w:i/>
        </w:rPr>
        <w:t>З</w:t>
      </w:r>
      <w:r w:rsidR="00622403">
        <w:rPr>
          <w:i/>
          <w:vertAlign w:val="subscript"/>
        </w:rPr>
        <w:t>Ф</w:t>
      </w:r>
      <w:r w:rsidR="00622403">
        <w:t xml:space="preserve"> – фактическ</w:t>
      </w:r>
      <w:r>
        <w:t>ие</w:t>
      </w:r>
      <w:r w:rsidR="00622403">
        <w:t xml:space="preserve"> </w:t>
      </w:r>
      <w:r>
        <w:t xml:space="preserve">затраты </w:t>
      </w:r>
      <w:r w:rsidR="00622403">
        <w:t xml:space="preserve">проекта, </w:t>
      </w:r>
      <w:r>
        <w:t>руб</w:t>
      </w:r>
      <w:r w:rsidR="00622403">
        <w:t>.</w:t>
      </w:r>
    </w:p>
    <w:p w:rsidR="00265119" w:rsidRDefault="00265119" w:rsidP="00DC7191">
      <w:pPr>
        <w:pStyle w:val="Heading3"/>
      </w:pPr>
      <w:bookmarkStart w:id="42" w:name="_Toc322017237"/>
      <w:r w:rsidRPr="003F1A2D">
        <w:lastRenderedPageBreak/>
        <w:t xml:space="preserve">Расчет </w:t>
      </w:r>
      <w:r>
        <w:t>коэффициента удовлетворенности заказчика проекта</w:t>
      </w:r>
      <w:bookmarkEnd w:id="42"/>
    </w:p>
    <w:p w:rsidR="00265119" w:rsidRDefault="00265119" w:rsidP="0080415A">
      <w:r>
        <w:t xml:space="preserve">Вес коэффициента удовлетворенности Заказчика проекта – </w:t>
      </w:r>
      <w:r w:rsidRPr="003C2D8C">
        <w:rPr>
          <w:i/>
        </w:rPr>
        <w:t>0,</w:t>
      </w:r>
      <w:r>
        <w:rPr>
          <w:i/>
        </w:rPr>
        <w:t>4</w:t>
      </w:r>
      <w:r>
        <w:t>.</w:t>
      </w:r>
    </w:p>
    <w:p w:rsidR="00265119" w:rsidRDefault="00265119" w:rsidP="0080415A">
      <w:r>
        <w:t>Удовлетворенность Заказчика про</w:t>
      </w:r>
      <w:r w:rsidR="00787222">
        <w:t>екта контролируют и оцениваю</w:t>
      </w:r>
      <w:r>
        <w:t>т Руководитель Проектного офиса</w:t>
      </w:r>
      <w:r w:rsidR="00787222">
        <w:t xml:space="preserve"> и Коммерческий директор Компании</w:t>
      </w:r>
      <w:r>
        <w:t>. Оценка производится на основании опросных листов</w:t>
      </w:r>
      <w:r w:rsidR="00D92DC0">
        <w:t xml:space="preserve"> (Приложение №7 к настоящему Положению)</w:t>
      </w:r>
      <w:r>
        <w:t>, заполняемых Заказчиком проекта,  и может принимать следующие значения:</w:t>
      </w:r>
    </w:p>
    <w:p w:rsidR="00265119" w:rsidRDefault="000F1AF4" w:rsidP="00EC1A68">
      <w:pPr>
        <w:pStyle w:val="ListParagraph"/>
        <w:numPr>
          <w:ilvl w:val="0"/>
          <w:numId w:val="3"/>
        </w:numPr>
      </w:pPr>
      <w:r w:rsidRPr="0081091B">
        <w:t>1</w:t>
      </w:r>
      <w:r w:rsidR="00C843B6" w:rsidRPr="0081091B">
        <w:t>,0</w:t>
      </w:r>
      <w:r w:rsidR="005835FA" w:rsidRPr="0081091B">
        <w:rPr>
          <w:lang w:val="en-US"/>
        </w:rPr>
        <w:t> </w:t>
      </w:r>
      <w:r w:rsidRPr="0081091B">
        <w:t>(</w:t>
      </w:r>
      <w:r w:rsidRPr="0081091B">
        <w:rPr>
          <w:lang w:val="en-US"/>
        </w:rPr>
        <w:t>A</w:t>
      </w:r>
      <w:r w:rsidR="00265119" w:rsidRPr="0081091B">
        <w:t>)</w:t>
      </w:r>
      <w:r w:rsidR="00265119">
        <w:t xml:space="preserve"> – Заказчик проекта полностью удовлетворен </w:t>
      </w:r>
      <w:r w:rsidR="00787222">
        <w:t xml:space="preserve">качеством </w:t>
      </w:r>
      <w:r w:rsidR="00265119">
        <w:t>результат</w:t>
      </w:r>
      <w:r w:rsidR="00787222">
        <w:t>ов</w:t>
      </w:r>
      <w:r w:rsidR="00265119">
        <w:t xml:space="preserve"> проекта и не имеет претензий к процессу реализации проекта Компанией;</w:t>
      </w:r>
    </w:p>
    <w:p w:rsidR="00265119" w:rsidRPr="00623A70" w:rsidRDefault="000F1AF4" w:rsidP="00EC1A68">
      <w:pPr>
        <w:pStyle w:val="ListParagraph"/>
        <w:numPr>
          <w:ilvl w:val="0"/>
          <w:numId w:val="3"/>
        </w:numPr>
      </w:pPr>
      <w:r w:rsidRPr="0081091B">
        <w:t>0,7</w:t>
      </w:r>
      <w:r w:rsidR="005835FA" w:rsidRPr="0081091B">
        <w:rPr>
          <w:lang w:val="en-US"/>
        </w:rPr>
        <w:t> </w:t>
      </w:r>
      <w:r w:rsidRPr="0081091B">
        <w:t>(</w:t>
      </w:r>
      <w:r w:rsidRPr="0081091B">
        <w:rPr>
          <w:lang w:val="en-US"/>
        </w:rPr>
        <w:t>B</w:t>
      </w:r>
      <w:r w:rsidR="00265119" w:rsidRPr="0081091B">
        <w:t>)</w:t>
      </w:r>
      <w:r w:rsidR="00265119">
        <w:t xml:space="preserve"> – Заказчик проекта полностью удовлетворен </w:t>
      </w:r>
      <w:r w:rsidR="0081091B">
        <w:t xml:space="preserve">качеством </w:t>
      </w:r>
      <w:r w:rsidR="00265119">
        <w:t>результат</w:t>
      </w:r>
      <w:r w:rsidR="0081091B">
        <w:t>ов</w:t>
      </w:r>
      <w:r w:rsidR="00265119">
        <w:t xml:space="preserve"> проекта, но имеет претензий к процессу реализации проекта Компанией;</w:t>
      </w:r>
    </w:p>
    <w:p w:rsidR="00265119" w:rsidRDefault="00265119" w:rsidP="00EC1A68">
      <w:pPr>
        <w:pStyle w:val="ListParagraph"/>
        <w:numPr>
          <w:ilvl w:val="0"/>
          <w:numId w:val="3"/>
        </w:numPr>
      </w:pPr>
      <w:r w:rsidRPr="0081091B">
        <w:t>0</w:t>
      </w:r>
      <w:r w:rsidR="00C843B6" w:rsidRPr="0081091B">
        <w:t>,0</w:t>
      </w:r>
      <w:r w:rsidR="005835FA" w:rsidRPr="0081091B">
        <w:rPr>
          <w:lang w:val="en-US"/>
        </w:rPr>
        <w:t> </w:t>
      </w:r>
      <w:r w:rsidR="000F1AF4" w:rsidRPr="0081091B">
        <w:t>(</w:t>
      </w:r>
      <w:r w:rsidR="000F1AF4" w:rsidRPr="0081091B">
        <w:rPr>
          <w:lang w:val="en-US"/>
        </w:rPr>
        <w:t>C</w:t>
      </w:r>
      <w:r w:rsidRPr="0081091B">
        <w:t>)</w:t>
      </w:r>
      <w:r w:rsidRPr="0007197B">
        <w:rPr>
          <w:b/>
        </w:rPr>
        <w:t xml:space="preserve"> </w:t>
      </w:r>
      <w:r w:rsidRPr="00E845EF">
        <w:t>–</w:t>
      </w:r>
      <w:r w:rsidRPr="0007197B">
        <w:rPr>
          <w:b/>
        </w:rPr>
        <w:t xml:space="preserve"> </w:t>
      </w:r>
      <w:r w:rsidRPr="00623A70">
        <w:t>Заказчик проекта</w:t>
      </w:r>
      <w:r>
        <w:t xml:space="preserve"> не удовлетворен результатами проекта</w:t>
      </w:r>
      <w:r w:rsidR="0081091B">
        <w:t xml:space="preserve"> и или их качеством</w:t>
      </w:r>
      <w:r>
        <w:t>.</w:t>
      </w:r>
    </w:p>
    <w:p w:rsidR="00CB73C1" w:rsidRPr="00B46C0E" w:rsidRDefault="005202DF" w:rsidP="00E93D97">
      <w:pPr>
        <w:spacing w:before="240" w:after="240"/>
        <w:jc w:val="center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У</m:t>
            </m:r>
          </m:sub>
        </m:sSub>
        <m:r>
          <m:rPr>
            <m:sty m:val="p"/>
          </m:rPr>
          <w:rPr>
            <w:rFonts w:ascii="Cambria Math" w:hAnsi="Cambria Math"/>
          </w:rPr>
          <m:t>=(</m:t>
        </m:r>
        <m:r>
          <w:rPr>
            <w:rFonts w:ascii="Cambria Math" w:hAnsi="Cambria Math"/>
          </w:rPr>
          <m:t>1</m:t>
        </m:r>
        <m:d>
          <m:dPr>
            <m:begChr m:val="|"/>
            <m:endChr m:val="|"/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0,7</m:t>
            </m:r>
          </m:e>
        </m:d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)×0,4</m:t>
        </m:r>
      </m:oMath>
      <w:r w:rsidR="00265119" w:rsidRPr="005835FA">
        <w:rPr>
          <w:rFonts w:ascii="Times New Roman" w:hAnsi="Times New Roman"/>
        </w:rPr>
        <w:t>.</w:t>
      </w:r>
    </w:p>
    <w:p w:rsidR="00CB73C1" w:rsidRDefault="00CB73C1" w:rsidP="00DC7191">
      <w:pPr>
        <w:pStyle w:val="Heading3"/>
      </w:pPr>
      <w:bookmarkStart w:id="43" w:name="_Toc322017238"/>
      <w:r w:rsidRPr="003F1A2D">
        <w:t xml:space="preserve">Расчет </w:t>
      </w:r>
      <w:r w:rsidRPr="00DC7191">
        <w:t>коэффициента</w:t>
      </w:r>
      <w:r>
        <w:t xml:space="preserve"> результатов оценки методом 360</w:t>
      </w:r>
      <w:bookmarkEnd w:id="43"/>
    </w:p>
    <w:p w:rsidR="00CB73C1" w:rsidRDefault="00CB73C1" w:rsidP="0080415A">
      <w:r>
        <w:t xml:space="preserve">Вес коэффициента результатов оценки методом 360 – </w:t>
      </w:r>
      <w:r w:rsidRPr="003C2D8C">
        <w:rPr>
          <w:i/>
        </w:rPr>
        <w:t>0,</w:t>
      </w:r>
      <w:r>
        <w:rPr>
          <w:i/>
        </w:rPr>
        <w:t>1</w:t>
      </w:r>
      <w:r>
        <w:t>.</w:t>
      </w:r>
    </w:p>
    <w:p w:rsidR="00CB73C1" w:rsidRDefault="00FA7857" w:rsidP="0080415A">
      <w:r>
        <w:t xml:space="preserve">Оценка Руководителя проекта методом 360 производится </w:t>
      </w:r>
      <w:r w:rsidR="00CB73C1">
        <w:t>Руководител</w:t>
      </w:r>
      <w:r>
        <w:t>ем</w:t>
      </w:r>
      <w:r w:rsidR="00CB73C1">
        <w:t xml:space="preserve"> Проектного офиса</w:t>
      </w:r>
      <w:r>
        <w:t xml:space="preserve"> совместно с сотрудником Отдела персонала</w:t>
      </w:r>
      <w:r w:rsidR="004A7BF3">
        <w:t xml:space="preserve"> на основании опросных листов (Приложение</w:t>
      </w:r>
      <w:r w:rsidR="00D62273">
        <w:t> </w:t>
      </w:r>
      <w:r w:rsidR="004A7BF3">
        <w:t>№7 к настоящему Положению)</w:t>
      </w:r>
      <w:r>
        <w:t xml:space="preserve">. Расчет коэффициента результатов оценки методом 360 производит </w:t>
      </w:r>
      <w:r w:rsidR="00305296">
        <w:t>сотрудник Отдела персонала</w:t>
      </w:r>
      <w:r>
        <w:t>. Коэффициент результатов оценки методом 360 может принимать следующие значения:</w:t>
      </w:r>
    </w:p>
    <w:p w:rsidR="00CB73C1" w:rsidRDefault="00502147" w:rsidP="00EC1A68">
      <w:pPr>
        <w:pStyle w:val="ListParagraph"/>
        <w:numPr>
          <w:ilvl w:val="0"/>
          <w:numId w:val="3"/>
        </w:numPr>
      </w:pPr>
      <w:r w:rsidRPr="00A81146">
        <w:t>1</w:t>
      </w:r>
      <w:r w:rsidR="006E745E" w:rsidRPr="00A81146">
        <w:t>,0</w:t>
      </w:r>
      <w:r w:rsidRPr="00A81146">
        <w:t xml:space="preserve"> (</w:t>
      </w:r>
      <w:r w:rsidR="00CB73C1" w:rsidRPr="00A81146">
        <w:t xml:space="preserve">А) </w:t>
      </w:r>
      <w:r w:rsidR="00CB73C1">
        <w:t xml:space="preserve">– </w:t>
      </w:r>
      <w:r w:rsidR="005C681E">
        <w:t xml:space="preserve">результат оценки методом 360 </w:t>
      </w:r>
      <w:r w:rsidR="00B264C7">
        <w:t>в диапазоне 2</w:t>
      </w:r>
      <w:r w:rsidR="005C681E" w:rsidRPr="005C681E">
        <w:t xml:space="preserve"> </w:t>
      </w:r>
      <w:r w:rsidR="00B264C7">
        <w:t>– 3 балла</w:t>
      </w:r>
      <w:r w:rsidR="005C681E">
        <w:t>;</w:t>
      </w:r>
    </w:p>
    <w:p w:rsidR="00CB73C1" w:rsidRPr="00623A70" w:rsidRDefault="00502147" w:rsidP="00EC1A68">
      <w:pPr>
        <w:pStyle w:val="ListParagraph"/>
        <w:numPr>
          <w:ilvl w:val="0"/>
          <w:numId w:val="3"/>
        </w:numPr>
      </w:pPr>
      <w:r w:rsidRPr="00A81146">
        <w:t>0,7 (</w:t>
      </w:r>
      <w:r w:rsidR="00CB73C1" w:rsidRPr="00A81146">
        <w:rPr>
          <w:lang w:val="en-US"/>
        </w:rPr>
        <w:t>B</w:t>
      </w:r>
      <w:r w:rsidR="00CB73C1" w:rsidRPr="00A81146">
        <w:t>)</w:t>
      </w:r>
      <w:r w:rsidR="00CB73C1">
        <w:t xml:space="preserve"> – </w:t>
      </w:r>
      <w:r w:rsidR="005C681E">
        <w:t xml:space="preserve">результат оценки методом 360 </w:t>
      </w:r>
      <w:r w:rsidR="00B264C7">
        <w:t>в диапазоне 1</w:t>
      </w:r>
      <w:r w:rsidR="005C681E" w:rsidRPr="005C681E">
        <w:t xml:space="preserve"> </w:t>
      </w:r>
      <w:r w:rsidR="00B264C7">
        <w:t xml:space="preserve">– 2 </w:t>
      </w:r>
      <w:r w:rsidR="005C681E">
        <w:t>балл</w:t>
      </w:r>
      <w:r w:rsidR="00B264C7">
        <w:t>а</w:t>
      </w:r>
      <w:r w:rsidR="00CB73C1">
        <w:t>;</w:t>
      </w:r>
    </w:p>
    <w:p w:rsidR="00B05EA0" w:rsidRDefault="00502147" w:rsidP="00EC1A68">
      <w:pPr>
        <w:pStyle w:val="ListParagraph"/>
        <w:numPr>
          <w:ilvl w:val="0"/>
          <w:numId w:val="3"/>
        </w:numPr>
      </w:pPr>
      <w:r w:rsidRPr="00A81146">
        <w:t>0,3 (</w:t>
      </w:r>
      <w:r w:rsidR="00CB73C1" w:rsidRPr="00A81146">
        <w:rPr>
          <w:lang w:val="en-US"/>
        </w:rPr>
        <w:t>C</w:t>
      </w:r>
      <w:r w:rsidR="00CB73C1" w:rsidRPr="00A81146">
        <w:t>)</w:t>
      </w:r>
      <w:r w:rsidR="00CB73C1" w:rsidRPr="0007197B">
        <w:rPr>
          <w:b/>
        </w:rPr>
        <w:t xml:space="preserve"> </w:t>
      </w:r>
      <w:r w:rsidR="00CB73C1" w:rsidRPr="00A81146">
        <w:t>–</w:t>
      </w:r>
      <w:r w:rsidR="005C681E" w:rsidRPr="005C681E">
        <w:t xml:space="preserve"> </w:t>
      </w:r>
      <w:r w:rsidR="005C681E">
        <w:t xml:space="preserve">результат оценки методом 360 менее </w:t>
      </w:r>
      <w:r w:rsidR="00B264C7">
        <w:t>1</w:t>
      </w:r>
      <w:r w:rsidR="005C681E" w:rsidRPr="005C681E">
        <w:t xml:space="preserve"> </w:t>
      </w:r>
      <w:r w:rsidR="00B264C7">
        <w:t>балла</w:t>
      </w:r>
      <w:r w:rsidR="00CB73C1">
        <w:t>.</w:t>
      </w:r>
    </w:p>
    <w:p w:rsidR="00CB73C1" w:rsidRDefault="005202DF" w:rsidP="00B05EA0">
      <w:pPr>
        <w:spacing w:before="240" w:after="240"/>
        <w:ind w:firstLine="0"/>
        <w:jc w:val="center"/>
        <w:rPr>
          <w:rFonts w:ascii="Times New Roman" w:hAnsi="Times New Roman"/>
          <w:lang w:val="en-US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360</m:t>
            </m:r>
          </m:sub>
        </m:sSub>
        <m:r>
          <m:rPr>
            <m:sty m:val="p"/>
          </m:rPr>
          <w:rPr>
            <w:rFonts w:ascii="Cambria Math" w:hAnsi="Cambria Math"/>
          </w:rPr>
          <m:t>=(</m:t>
        </m:r>
        <m:r>
          <w:rPr>
            <w:rFonts w:ascii="Cambria Math" w:hAnsi="Cambria Math"/>
            <w:lang w:val="en-US"/>
          </w:rPr>
          <m:t>1</m:t>
        </m:r>
        <m:d>
          <m:dPr>
            <m:begChr m:val="|"/>
            <m:endChr m:val="|"/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0,7</m:t>
            </m:r>
          </m:e>
        </m:d>
        <m:r>
          <w:rPr>
            <w:rFonts w:ascii="Cambria Math" w:hAnsi="Cambria Math"/>
            <w:lang w:val="en-US"/>
          </w:rPr>
          <m:t>0,3</m:t>
        </m:r>
        <m:r>
          <m:rPr>
            <m:sty m:val="p"/>
          </m:rPr>
          <w:rPr>
            <w:rFonts w:ascii="Cambria Math" w:hAnsi="Cambria Math"/>
          </w:rPr>
          <m:t>)×0,1</m:t>
        </m:r>
      </m:oMath>
      <w:r w:rsidR="00CB73C1" w:rsidRPr="00B05EA0">
        <w:rPr>
          <w:rFonts w:ascii="Times New Roman" w:hAnsi="Times New Roman"/>
        </w:rPr>
        <w:t>.</w:t>
      </w:r>
    </w:p>
    <w:p w:rsidR="00E61AEE" w:rsidRDefault="00E61AEE" w:rsidP="00DC7191">
      <w:pPr>
        <w:pStyle w:val="Heading2"/>
        <w:rPr>
          <w:lang w:val="en-US"/>
        </w:rPr>
      </w:pPr>
      <w:bookmarkStart w:id="44" w:name="_Toc322017239"/>
      <w:r>
        <w:t>Расчет премии за особые достижения</w:t>
      </w:r>
      <w:bookmarkEnd w:id="44"/>
    </w:p>
    <w:p w:rsidR="00E61AEE" w:rsidRPr="00E61AEE" w:rsidRDefault="00E61AEE" w:rsidP="00E61AEE">
      <w:r>
        <w:t xml:space="preserve">Решение о выплате Менеджеру проекта премии за особые достижения принимает </w:t>
      </w:r>
      <w:r w:rsidR="007832FF">
        <w:t>Д</w:t>
      </w:r>
      <w:r>
        <w:t>иректор Компании на основании представления Директора по управлению проектами.</w:t>
      </w:r>
    </w:p>
    <w:p w:rsidR="008D5AB7" w:rsidRDefault="008D5AB7" w:rsidP="00DC7191">
      <w:pPr>
        <w:pStyle w:val="Heading1"/>
      </w:pPr>
      <w:bookmarkStart w:id="45" w:name="_Toc162322194"/>
      <w:bookmarkStart w:id="46" w:name="_Toc162322254"/>
      <w:bookmarkStart w:id="47" w:name="_Toc162322196"/>
      <w:bookmarkStart w:id="48" w:name="_Toc162322256"/>
      <w:bookmarkStart w:id="49" w:name="_Toc162322197"/>
      <w:bookmarkStart w:id="50" w:name="_Toc162322257"/>
      <w:bookmarkStart w:id="51" w:name="_Toc162322198"/>
      <w:bookmarkStart w:id="52" w:name="_Toc162322258"/>
      <w:bookmarkStart w:id="53" w:name="_Toc162322200"/>
      <w:bookmarkStart w:id="54" w:name="_Toc162322260"/>
      <w:bookmarkStart w:id="55" w:name="_Toc162322204"/>
      <w:bookmarkStart w:id="56" w:name="_Toc162322264"/>
      <w:bookmarkStart w:id="57" w:name="_Toc162322206"/>
      <w:bookmarkStart w:id="58" w:name="_Toc162322266"/>
      <w:bookmarkStart w:id="59" w:name="_Toc162322208"/>
      <w:bookmarkStart w:id="60" w:name="_Toc162322268"/>
      <w:bookmarkStart w:id="61" w:name="_Toc162322269"/>
      <w:bookmarkStart w:id="62" w:name="_Toc162769797"/>
      <w:bookmarkStart w:id="63" w:name="_Toc170557957"/>
      <w:bookmarkStart w:id="64" w:name="_Toc322017240"/>
      <w:bookmarkStart w:id="65" w:name="_Toc81128984"/>
      <w:bookmarkEnd w:id="29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A62CFF">
        <w:t>Периодичность выплат</w:t>
      </w:r>
      <w:r w:rsidR="00512A45">
        <w:t>ы</w:t>
      </w:r>
      <w:r w:rsidR="00DE774F" w:rsidRPr="00A62CFF">
        <w:t xml:space="preserve"> преми</w:t>
      </w:r>
      <w:bookmarkEnd w:id="61"/>
      <w:bookmarkEnd w:id="62"/>
      <w:bookmarkEnd w:id="63"/>
      <w:r w:rsidR="005B3BF1">
        <w:t>й</w:t>
      </w:r>
      <w:bookmarkEnd w:id="64"/>
    </w:p>
    <w:p w:rsidR="00A31949" w:rsidRDefault="00A31949" w:rsidP="00DC7191">
      <w:pPr>
        <w:pStyle w:val="Heading2"/>
      </w:pPr>
      <w:bookmarkStart w:id="66" w:name="_Toc322017241"/>
      <w:r>
        <w:t>Периодичность выплаты месячной премии</w:t>
      </w:r>
      <w:bookmarkEnd w:id="66"/>
    </w:p>
    <w:p w:rsidR="00ED125E" w:rsidRDefault="00ED125E" w:rsidP="00ED125E">
      <w:r>
        <w:t>Отчетным периодом для выплаты месячной премии является 1 (один) месяц.</w:t>
      </w:r>
    </w:p>
    <w:p w:rsidR="00ED125E" w:rsidRDefault="00ED125E" w:rsidP="00ED125E">
      <w:r>
        <w:t>Началом первого отчетного периода является начало календарного года.</w:t>
      </w:r>
    </w:p>
    <w:p w:rsidR="00ED125E" w:rsidRPr="00ED125E" w:rsidRDefault="00ED125E" w:rsidP="00ED125E">
      <w:r>
        <w:t>Выплата месячной премии осуществляется одновременно с выплатой заработной платы (в соответствии с Положение об оплате труда Компании) за отчетный период.</w:t>
      </w:r>
    </w:p>
    <w:p w:rsidR="00C93460" w:rsidRPr="00C93460" w:rsidRDefault="00C93460" w:rsidP="00DC7191">
      <w:pPr>
        <w:pStyle w:val="Heading2"/>
      </w:pPr>
      <w:bookmarkStart w:id="67" w:name="_Toc322017242"/>
      <w:r>
        <w:t>периодичность выплаты квартальной премии</w:t>
      </w:r>
      <w:bookmarkEnd w:id="67"/>
    </w:p>
    <w:p w:rsidR="00C93460" w:rsidRDefault="00C93460" w:rsidP="0080415A">
      <w:r>
        <w:t>Отчетным периодом для выплаты квартальной премии является 1 (один) квартал.</w:t>
      </w:r>
    </w:p>
    <w:p w:rsidR="00C93460" w:rsidRDefault="00C93460" w:rsidP="0080415A">
      <w:r>
        <w:lastRenderedPageBreak/>
        <w:t xml:space="preserve">Началом первого отчетного периода является начало </w:t>
      </w:r>
      <w:r w:rsidR="00ED125E">
        <w:t xml:space="preserve">календарного </w:t>
      </w:r>
      <w:r>
        <w:t>года.</w:t>
      </w:r>
    </w:p>
    <w:p w:rsidR="00F766D7" w:rsidRDefault="00F766D7" w:rsidP="0080415A">
      <w:r>
        <w:t>Выплата квартальной премии осуществляется одновременно с выплатой заработной платы (</w:t>
      </w:r>
      <w:r w:rsidR="003758C5">
        <w:t>в соответствии с П</w:t>
      </w:r>
      <w:r>
        <w:t xml:space="preserve">оложением об оплате труда Компании) за </w:t>
      </w:r>
      <w:r w:rsidR="00F967CD">
        <w:t xml:space="preserve">месяц, следующий за последним месяцем </w:t>
      </w:r>
      <w:r>
        <w:t>отчетного периода.</w:t>
      </w:r>
    </w:p>
    <w:p w:rsidR="00345417" w:rsidRPr="00C93460" w:rsidRDefault="00345417" w:rsidP="00DC7191">
      <w:pPr>
        <w:pStyle w:val="Heading2"/>
      </w:pPr>
      <w:bookmarkStart w:id="68" w:name="_Toc322017243"/>
      <w:r>
        <w:t>периодичность выплаты годовой премии</w:t>
      </w:r>
      <w:bookmarkEnd w:id="68"/>
    </w:p>
    <w:p w:rsidR="00345417" w:rsidRDefault="00345417" w:rsidP="0080415A">
      <w:r>
        <w:t xml:space="preserve">Отчетным периодом для выплаты </w:t>
      </w:r>
      <w:r w:rsidR="00C15DC0">
        <w:t xml:space="preserve">годовой </w:t>
      </w:r>
      <w:r>
        <w:t>премии является 1 (один) год.</w:t>
      </w:r>
    </w:p>
    <w:p w:rsidR="00345417" w:rsidRDefault="00345417" w:rsidP="0080415A">
      <w:r>
        <w:t xml:space="preserve">Началом первого отчетного периода является начало </w:t>
      </w:r>
      <w:r w:rsidR="00ED125E">
        <w:t xml:space="preserve">календарного </w:t>
      </w:r>
      <w:r>
        <w:t>года.</w:t>
      </w:r>
    </w:p>
    <w:p w:rsidR="009C7D21" w:rsidRDefault="009C7D21" w:rsidP="009C7D21">
      <w:r>
        <w:t xml:space="preserve">Выплата </w:t>
      </w:r>
      <w:r w:rsidR="009526CF">
        <w:t xml:space="preserve">годовой </w:t>
      </w:r>
      <w:r>
        <w:t>премии осуществляется одновременно с выплатой заработной платы (в соответствии с Положением об оплате труда Компании) за месяц, следующий за последним месяцем отчетного периода.</w:t>
      </w:r>
    </w:p>
    <w:p w:rsidR="002050CD" w:rsidRPr="00C93460" w:rsidRDefault="002050CD" w:rsidP="00DC7191">
      <w:pPr>
        <w:pStyle w:val="Heading2"/>
      </w:pPr>
      <w:bookmarkStart w:id="69" w:name="_Toc322017244"/>
      <w:r>
        <w:t>периодичность выплаты премии за особые достижения</w:t>
      </w:r>
      <w:bookmarkEnd w:id="69"/>
    </w:p>
    <w:p w:rsidR="00512A45" w:rsidRDefault="00512A45" w:rsidP="0080415A">
      <w:r>
        <w:t>Премия за особые достижения выплачивается вместе с заработной платой за месяц, в котором было принято решение о премировании.</w:t>
      </w:r>
    </w:p>
    <w:p w:rsidR="003B2D94" w:rsidRDefault="003B2D94" w:rsidP="00DC7191">
      <w:pPr>
        <w:pStyle w:val="Heading1"/>
      </w:pPr>
      <w:bookmarkStart w:id="70" w:name="_Toc322017245"/>
      <w:r>
        <w:t xml:space="preserve">Порядок </w:t>
      </w:r>
      <w:r w:rsidRPr="00DC7191">
        <w:t>расчета</w:t>
      </w:r>
      <w:r>
        <w:t xml:space="preserve"> и выплаты премий</w:t>
      </w:r>
      <w:bookmarkEnd w:id="70"/>
    </w:p>
    <w:p w:rsidR="007D586C" w:rsidRDefault="007D586C" w:rsidP="00DC7191">
      <w:pPr>
        <w:pStyle w:val="Heading2"/>
      </w:pPr>
      <w:bookmarkStart w:id="71" w:name="_Toc322017246"/>
      <w:r>
        <w:t>Порядок взаимодействия</w:t>
      </w:r>
      <w:bookmarkEnd w:id="71"/>
      <w:r>
        <w:t xml:space="preserve"> </w:t>
      </w:r>
    </w:p>
    <w:p w:rsidR="007D586C" w:rsidRPr="007D586C" w:rsidRDefault="007D586C" w:rsidP="007D586C">
      <w:r>
        <w:t xml:space="preserve">Директор по управлению проектами обязан </w:t>
      </w:r>
      <w:r w:rsidR="00E06411">
        <w:t xml:space="preserve">утвердить и </w:t>
      </w:r>
      <w:r>
        <w:t xml:space="preserve">направить </w:t>
      </w:r>
      <w:r w:rsidR="005B13ED">
        <w:t xml:space="preserve">общий </w:t>
      </w:r>
      <w:r>
        <w:t>реестр</w:t>
      </w:r>
      <w:r w:rsidR="00437FCB">
        <w:t xml:space="preserve"> денежного вознаграждения Менеджеров проектов</w:t>
      </w:r>
      <w:r w:rsidR="00857AE9">
        <w:t>,</w:t>
      </w:r>
      <w:r w:rsidR="00437FCB">
        <w:t xml:space="preserve"> </w:t>
      </w:r>
      <w:r w:rsidR="00857AE9">
        <w:t xml:space="preserve">в формате Приложения №5 к настоящему Положению, </w:t>
      </w:r>
      <w:r w:rsidR="00437FCB">
        <w:t>сотруднику Компании, ответственному за начисление</w:t>
      </w:r>
      <w:r w:rsidR="00BB62A8">
        <w:t xml:space="preserve"> заработной платы</w:t>
      </w:r>
      <w:r w:rsidR="00437FCB">
        <w:t xml:space="preserve">, в </w:t>
      </w:r>
      <w:r>
        <w:t xml:space="preserve">срок до 3 числа </w:t>
      </w:r>
      <w:r w:rsidR="001A0861">
        <w:t xml:space="preserve">каждого </w:t>
      </w:r>
      <w:r>
        <w:t>месяца.</w:t>
      </w:r>
    </w:p>
    <w:p w:rsidR="003B2D94" w:rsidRDefault="003B2D94" w:rsidP="00DC7191">
      <w:pPr>
        <w:pStyle w:val="Heading2"/>
      </w:pPr>
      <w:bookmarkStart w:id="72" w:name="_Toc322017247"/>
      <w:r>
        <w:t>Порядок расчета и выплаты месячной премии</w:t>
      </w:r>
      <w:bookmarkEnd w:id="72"/>
    </w:p>
    <w:p w:rsidR="0085205C" w:rsidRDefault="0090676A" w:rsidP="007129DF">
      <w:r>
        <w:t xml:space="preserve">Руководитель Проектного офиса обязан провести расчет </w:t>
      </w:r>
      <w:r w:rsidR="00592286">
        <w:t xml:space="preserve">корректирующих коэффициентов </w:t>
      </w:r>
      <w:r>
        <w:t xml:space="preserve">месячной премии </w:t>
      </w:r>
      <w:r w:rsidR="007129DF">
        <w:t>Менеджеров проектов</w:t>
      </w:r>
      <w:r w:rsidR="00D00821">
        <w:t xml:space="preserve">, в соответствии с п.3.1 </w:t>
      </w:r>
      <w:r w:rsidR="00922373">
        <w:t xml:space="preserve">и п.4.1 </w:t>
      </w:r>
      <w:r w:rsidR="00D00821">
        <w:t>настоящего Положения, и направить на утверждение Директору по управлению проектами</w:t>
      </w:r>
      <w:r w:rsidR="008B791B">
        <w:t>,</w:t>
      </w:r>
      <w:r w:rsidR="00DB1B31">
        <w:t xml:space="preserve"> в формате Приложения №2 к настоящему Положению</w:t>
      </w:r>
      <w:r w:rsidR="008B791B">
        <w:t>,</w:t>
      </w:r>
      <w:r w:rsidR="003A143C">
        <w:t xml:space="preserve"> до </w:t>
      </w:r>
      <w:r w:rsidR="003C3F05">
        <w:t xml:space="preserve">2 </w:t>
      </w:r>
      <w:r w:rsidR="003A143C">
        <w:t>числа месяца, следующего за отчетным</w:t>
      </w:r>
      <w:r w:rsidR="000459B3">
        <w:t xml:space="preserve"> периодом</w:t>
      </w:r>
      <w:r w:rsidR="00D00821">
        <w:t>.</w:t>
      </w:r>
    </w:p>
    <w:p w:rsidR="00D00821" w:rsidRDefault="00D00821" w:rsidP="007129DF">
      <w:r>
        <w:t xml:space="preserve">Директор по управлению проектами обязан </w:t>
      </w:r>
      <w:r w:rsidR="00592286">
        <w:t xml:space="preserve">произвести и утвердить окончательный расчет </w:t>
      </w:r>
      <w:r w:rsidR="00FB6576">
        <w:t xml:space="preserve">месячной премии Менеджеров проектов </w:t>
      </w:r>
      <w:r w:rsidR="005B13ED">
        <w:t xml:space="preserve">и включить информацию о </w:t>
      </w:r>
      <w:r w:rsidR="00680420">
        <w:t>месячной</w:t>
      </w:r>
      <w:r w:rsidR="005B13ED">
        <w:t xml:space="preserve"> премии Менеджеров проектов в общий реестр денежного вознаграждения</w:t>
      </w:r>
      <w:r w:rsidR="00FF61E8">
        <w:t xml:space="preserve"> Менеджеров проектов</w:t>
      </w:r>
      <w:r w:rsidR="00FB6576">
        <w:t>.</w:t>
      </w:r>
    </w:p>
    <w:p w:rsidR="003B2D94" w:rsidRPr="005B13ED" w:rsidRDefault="003B2D94" w:rsidP="00DC7191">
      <w:pPr>
        <w:pStyle w:val="Heading2"/>
      </w:pPr>
      <w:bookmarkStart w:id="73" w:name="_Toc322017248"/>
      <w:r>
        <w:t xml:space="preserve">Порядок </w:t>
      </w:r>
      <w:r w:rsidRPr="00DC7191">
        <w:t>расчет</w:t>
      </w:r>
      <w:r w:rsidR="003A577A" w:rsidRPr="00DC7191">
        <w:t>а</w:t>
      </w:r>
      <w:r>
        <w:t xml:space="preserve"> и выплаты квартальной премии</w:t>
      </w:r>
      <w:bookmarkEnd w:id="73"/>
    </w:p>
    <w:p w:rsidR="00CC2F5C" w:rsidRDefault="00CC2F5C" w:rsidP="00CC2F5C">
      <w:r>
        <w:t xml:space="preserve">Руководитель Проектного офиса обязан провести расчет </w:t>
      </w:r>
      <w:r w:rsidR="00EB2E6F">
        <w:t>корректирующих коэффициентов</w:t>
      </w:r>
      <w:r>
        <w:t xml:space="preserve"> </w:t>
      </w:r>
      <w:r w:rsidR="00EB2E6F">
        <w:t xml:space="preserve">квартальной </w:t>
      </w:r>
      <w:r>
        <w:t>премии Менеджеров проектов, в соответствии с п</w:t>
      </w:r>
      <w:r w:rsidR="00891C47">
        <w:t>.</w:t>
      </w:r>
      <w:r>
        <w:t>3.2</w:t>
      </w:r>
      <w:r w:rsidR="00891C47">
        <w:t xml:space="preserve"> и п.4.2</w:t>
      </w:r>
      <w:r>
        <w:t xml:space="preserve"> настоящего Положения, и направить на утверждение Директору по управлению проектами</w:t>
      </w:r>
      <w:r w:rsidR="002D0FEF">
        <w:t>,</w:t>
      </w:r>
      <w:r>
        <w:t xml:space="preserve"> в формате Приложения №</w:t>
      </w:r>
      <w:r w:rsidR="00A27ABB">
        <w:t>3</w:t>
      </w:r>
      <w:r>
        <w:t xml:space="preserve"> к настоящему Положению</w:t>
      </w:r>
      <w:r w:rsidR="002D0FEF">
        <w:t>,</w:t>
      </w:r>
      <w:r>
        <w:t xml:space="preserve"> до </w:t>
      </w:r>
      <w:r w:rsidR="00B54DEF">
        <w:t>2</w:t>
      </w:r>
      <w:r w:rsidR="003C3F05">
        <w:t>0</w:t>
      </w:r>
      <w:r>
        <w:t xml:space="preserve"> числа месяца, следующего за отчетным</w:t>
      </w:r>
      <w:r w:rsidR="000459B3">
        <w:t xml:space="preserve"> периодом</w:t>
      </w:r>
      <w:r>
        <w:t>.</w:t>
      </w:r>
    </w:p>
    <w:p w:rsidR="003C3F05" w:rsidRDefault="003C3F05" w:rsidP="003C3F05">
      <w:r>
        <w:t xml:space="preserve">Директор по управлению проектами обязан произвести и утвердить окончательный расчет </w:t>
      </w:r>
      <w:r w:rsidR="007A63A5">
        <w:t xml:space="preserve">квартальной </w:t>
      </w:r>
      <w:r>
        <w:t xml:space="preserve">премии Менеджеров проектов и включить информацию о </w:t>
      </w:r>
      <w:r w:rsidR="00C810BA">
        <w:t xml:space="preserve">квартальной </w:t>
      </w:r>
      <w:r>
        <w:lastRenderedPageBreak/>
        <w:t>премии Менеджеров проектов в общий реестр денежного вознаграждения Менеджеров проектов.</w:t>
      </w:r>
    </w:p>
    <w:p w:rsidR="003B2D94" w:rsidRDefault="003B2D94" w:rsidP="00DC7191">
      <w:pPr>
        <w:pStyle w:val="Heading2"/>
      </w:pPr>
      <w:bookmarkStart w:id="74" w:name="_Toc322017249"/>
      <w:r>
        <w:t>Порядок расчета и выплаты годовой премии</w:t>
      </w:r>
      <w:bookmarkEnd w:id="74"/>
    </w:p>
    <w:p w:rsidR="00EB2E6F" w:rsidRDefault="00EB2E6F" w:rsidP="00EB2E6F">
      <w:r>
        <w:t>Руководитель Проектного офиса обязан провести расчет корректирующих коэффициентов годовой премии Менеджеров проектов, в соответствии с п.3.3 и п.4.3 настоящего Положения, и направить на утверждение Директору по управлению проектами</w:t>
      </w:r>
      <w:r w:rsidR="002D0FEF">
        <w:t>,</w:t>
      </w:r>
      <w:r>
        <w:t xml:space="preserve"> в формате Приложения №4 к настоящему Положению</w:t>
      </w:r>
      <w:r w:rsidR="002D0FEF">
        <w:t>,</w:t>
      </w:r>
      <w:r>
        <w:t xml:space="preserve"> до 20 числа месяца, следующего за отчетным периодом.</w:t>
      </w:r>
    </w:p>
    <w:p w:rsidR="000B2302" w:rsidRDefault="000B2302" w:rsidP="000B2302">
      <w:r>
        <w:t xml:space="preserve">Директор по управлению проектами обязан произвести и утвердить окончательный расчет </w:t>
      </w:r>
      <w:r w:rsidR="00870ABC">
        <w:t xml:space="preserve">годовой </w:t>
      </w:r>
      <w:r>
        <w:t xml:space="preserve">премии Менеджеров проектов и включить информацию о </w:t>
      </w:r>
      <w:r w:rsidR="0011245C">
        <w:t xml:space="preserve">годовой </w:t>
      </w:r>
      <w:r>
        <w:t>премии Менеджеров проектов в общий реестр денежного вознаграждения Менеджеров проектов.</w:t>
      </w:r>
    </w:p>
    <w:p w:rsidR="003B2D94" w:rsidRDefault="003B2D94" w:rsidP="00DC7191">
      <w:pPr>
        <w:pStyle w:val="Heading2"/>
      </w:pPr>
      <w:bookmarkStart w:id="75" w:name="_Toc322017250"/>
      <w:r>
        <w:t>Порядок расчет</w:t>
      </w:r>
      <w:r w:rsidR="00FB714B">
        <w:t>а</w:t>
      </w:r>
      <w:r>
        <w:t xml:space="preserve"> и выплаты премии за особые достижения</w:t>
      </w:r>
      <w:bookmarkEnd w:id="75"/>
    </w:p>
    <w:p w:rsidR="000A243D" w:rsidRDefault="000A243D" w:rsidP="000A243D">
      <w:r>
        <w:t>В случае принятия решения о премировании Менеджера проекта за особые достижения</w:t>
      </w:r>
      <w:r w:rsidR="007944BF">
        <w:t xml:space="preserve"> Директор по управлению проектами обязан </w:t>
      </w:r>
      <w:r w:rsidR="002D0FEF">
        <w:t>вынести представление</w:t>
      </w:r>
      <w:r w:rsidR="00BA4624">
        <w:t xml:space="preserve"> о премировании Менеджера проекта на Директора Компании</w:t>
      </w:r>
      <w:r w:rsidR="002D0FEF">
        <w:t>, в формате Прило</w:t>
      </w:r>
      <w:r w:rsidR="00BA4624">
        <w:t>жения №</w:t>
      </w:r>
      <w:r w:rsidR="006C33C2" w:rsidRPr="00E467CA">
        <w:t>6</w:t>
      </w:r>
      <w:r w:rsidR="00BA4624">
        <w:t xml:space="preserve"> к настоящему Положению</w:t>
      </w:r>
      <w:r w:rsidR="00351C48">
        <w:t>.</w:t>
      </w:r>
    </w:p>
    <w:p w:rsidR="002A2FB5" w:rsidRDefault="002A2FB5" w:rsidP="000A243D">
      <w:r>
        <w:t>Директор Компании обязан утвердить или отклонить представление в течение 3 (трех) рабочих дней.</w:t>
      </w:r>
    </w:p>
    <w:p w:rsidR="000A243D" w:rsidRDefault="000A243D" w:rsidP="000A243D">
      <w:r>
        <w:t>Директор по управлению проектами обязан включить информацию о</w:t>
      </w:r>
      <w:r w:rsidR="00CB4E78">
        <w:t>б утвержденных премиях</w:t>
      </w:r>
      <w:r>
        <w:t xml:space="preserve"> </w:t>
      </w:r>
      <w:r w:rsidR="00056229">
        <w:t xml:space="preserve">за особые достижения </w:t>
      </w:r>
      <w:r>
        <w:t>Менеджеров проектов в общий реестр денежного вознаграждения Менеджеров проектов.</w:t>
      </w:r>
    </w:p>
    <w:p w:rsidR="007D4AE1" w:rsidRPr="00A62CFF" w:rsidRDefault="007D4AE1" w:rsidP="00DC7191">
      <w:pPr>
        <w:pStyle w:val="Heading1"/>
      </w:pPr>
      <w:bookmarkStart w:id="76" w:name="_Toc162322212"/>
      <w:bookmarkStart w:id="77" w:name="_Toc162322272"/>
      <w:bookmarkStart w:id="78" w:name="_Toc130478582"/>
      <w:bookmarkStart w:id="79" w:name="_Toc130478624"/>
      <w:bookmarkStart w:id="80" w:name="_Toc130478650"/>
      <w:bookmarkStart w:id="81" w:name="_Toc130803406"/>
      <w:bookmarkStart w:id="82" w:name="_Toc130478583"/>
      <w:bookmarkStart w:id="83" w:name="_Toc130478625"/>
      <w:bookmarkStart w:id="84" w:name="_Toc130478651"/>
      <w:bookmarkStart w:id="85" w:name="_Toc130803407"/>
      <w:bookmarkStart w:id="86" w:name="_Toc130478586"/>
      <w:bookmarkStart w:id="87" w:name="_Toc130478628"/>
      <w:bookmarkStart w:id="88" w:name="_Toc130478654"/>
      <w:bookmarkStart w:id="89" w:name="_Toc130803410"/>
      <w:bookmarkStart w:id="90" w:name="_Toc130478588"/>
      <w:bookmarkStart w:id="91" w:name="_Toc130478630"/>
      <w:bookmarkStart w:id="92" w:name="_Toc130478656"/>
      <w:bookmarkStart w:id="93" w:name="_Toc130803412"/>
      <w:bookmarkStart w:id="94" w:name="_Toc162321755"/>
      <w:bookmarkStart w:id="95" w:name="_Toc162322214"/>
      <w:bookmarkStart w:id="96" w:name="_Toc162322274"/>
      <w:bookmarkStart w:id="97" w:name="_Toc162321756"/>
      <w:bookmarkStart w:id="98" w:name="_Toc162322215"/>
      <w:bookmarkStart w:id="99" w:name="_Toc162322275"/>
      <w:bookmarkStart w:id="100" w:name="_Toc162321757"/>
      <w:bookmarkStart w:id="101" w:name="_Toc162322216"/>
      <w:bookmarkStart w:id="102" w:name="_Toc162322276"/>
      <w:bookmarkStart w:id="103" w:name="_Toc162321758"/>
      <w:bookmarkStart w:id="104" w:name="_Toc162322217"/>
      <w:bookmarkStart w:id="105" w:name="_Toc162322277"/>
      <w:bookmarkStart w:id="106" w:name="_Toc162321759"/>
      <w:bookmarkStart w:id="107" w:name="_Toc162322218"/>
      <w:bookmarkStart w:id="108" w:name="_Toc162322278"/>
      <w:bookmarkStart w:id="109" w:name="_Toc162321760"/>
      <w:bookmarkStart w:id="110" w:name="_Toc162322219"/>
      <w:bookmarkStart w:id="111" w:name="_Toc162322279"/>
      <w:bookmarkStart w:id="112" w:name="_Toc162321761"/>
      <w:bookmarkStart w:id="113" w:name="_Toc162322220"/>
      <w:bookmarkStart w:id="114" w:name="_Toc162322280"/>
      <w:bookmarkStart w:id="115" w:name="_Toc162321762"/>
      <w:bookmarkStart w:id="116" w:name="_Toc162322221"/>
      <w:bookmarkStart w:id="117" w:name="_Toc162322281"/>
      <w:bookmarkStart w:id="118" w:name="_Toc162321763"/>
      <w:bookmarkStart w:id="119" w:name="_Toc162322222"/>
      <w:bookmarkStart w:id="120" w:name="_Toc162322282"/>
      <w:bookmarkStart w:id="121" w:name="_Toc162321764"/>
      <w:bookmarkStart w:id="122" w:name="_Toc162322223"/>
      <w:bookmarkStart w:id="123" w:name="_Toc162322283"/>
      <w:bookmarkStart w:id="124" w:name="_Toc162321765"/>
      <w:bookmarkStart w:id="125" w:name="_Toc162322224"/>
      <w:bookmarkStart w:id="126" w:name="_Toc162322284"/>
      <w:bookmarkStart w:id="127" w:name="_Toc162321766"/>
      <w:bookmarkStart w:id="128" w:name="_Toc162322225"/>
      <w:bookmarkStart w:id="129" w:name="_Toc162322285"/>
      <w:bookmarkStart w:id="130" w:name="_Toc162321767"/>
      <w:bookmarkStart w:id="131" w:name="_Toc162322226"/>
      <w:bookmarkStart w:id="132" w:name="_Toc162322286"/>
      <w:bookmarkStart w:id="133" w:name="_Toc162321769"/>
      <w:bookmarkStart w:id="134" w:name="_Toc162322228"/>
      <w:bookmarkStart w:id="135" w:name="_Toc162322288"/>
      <w:bookmarkStart w:id="136" w:name="_Toc162321770"/>
      <w:bookmarkStart w:id="137" w:name="_Toc162322229"/>
      <w:bookmarkStart w:id="138" w:name="_Toc162322289"/>
      <w:bookmarkStart w:id="139" w:name="_Toc162321777"/>
      <w:bookmarkStart w:id="140" w:name="_Toc162322236"/>
      <w:bookmarkStart w:id="141" w:name="_Toc162322296"/>
      <w:bookmarkStart w:id="142" w:name="_Toc162321785"/>
      <w:bookmarkStart w:id="143" w:name="_Toc162322244"/>
      <w:bookmarkStart w:id="144" w:name="_Toc162322304"/>
      <w:bookmarkStart w:id="145" w:name="_Toc162322306"/>
      <w:bookmarkStart w:id="146" w:name="_Toc162769798"/>
      <w:bookmarkStart w:id="147" w:name="_Toc170557958"/>
      <w:bookmarkStart w:id="148" w:name="_Toc322017251"/>
      <w:bookmarkEnd w:id="6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r w:rsidRPr="00A62CFF">
        <w:t>Заключительные положения</w:t>
      </w:r>
      <w:bookmarkEnd w:id="145"/>
      <w:bookmarkEnd w:id="146"/>
      <w:bookmarkEnd w:id="147"/>
      <w:bookmarkEnd w:id="148"/>
    </w:p>
    <w:p w:rsidR="00DE481F" w:rsidRDefault="001D518C" w:rsidP="005D316F">
      <w:r>
        <w:t>П.2 «</w:t>
      </w:r>
      <w:r w:rsidR="003A4B3E">
        <w:t>П</w:t>
      </w:r>
      <w:r w:rsidR="00DE481F">
        <w:t>реми</w:t>
      </w:r>
      <w:r w:rsidR="003A4B3E">
        <w:t xml:space="preserve">альный фонд </w:t>
      </w:r>
      <w:r>
        <w:t>м</w:t>
      </w:r>
      <w:r w:rsidR="00DE481F">
        <w:t>енеджер</w:t>
      </w:r>
      <w:r w:rsidR="003A4B3E">
        <w:t>а</w:t>
      </w:r>
      <w:r w:rsidR="00DE481F">
        <w:t xml:space="preserve"> проект</w:t>
      </w:r>
      <w:r w:rsidR="003A4B3E">
        <w:t>а</w:t>
      </w:r>
      <w:r>
        <w:t>»</w:t>
      </w:r>
      <w:r w:rsidR="003A4B3E">
        <w:t xml:space="preserve"> </w:t>
      </w:r>
      <w:r w:rsidR="00DE481F">
        <w:t xml:space="preserve">и </w:t>
      </w:r>
      <w:r>
        <w:t>п.4 «П</w:t>
      </w:r>
      <w:r w:rsidR="00DE481F">
        <w:t xml:space="preserve">ериодичность </w:t>
      </w:r>
      <w:r>
        <w:t xml:space="preserve">выплаты премий» </w:t>
      </w:r>
      <w:r w:rsidR="00DE481F">
        <w:t xml:space="preserve">пересматриваются </w:t>
      </w:r>
      <w:r w:rsidR="006B08B5">
        <w:t>од</w:t>
      </w:r>
      <w:r w:rsidR="003A4B3E">
        <w:t>и</w:t>
      </w:r>
      <w:r w:rsidR="006B08B5">
        <w:t>н раз в год</w:t>
      </w:r>
      <w:r w:rsidR="000F4185">
        <w:t>. И</w:t>
      </w:r>
      <w:r>
        <w:t>зменени</w:t>
      </w:r>
      <w:r w:rsidR="000F4185">
        <w:t>я</w:t>
      </w:r>
      <w:r>
        <w:t xml:space="preserve"> вступают в </w:t>
      </w:r>
      <w:r w:rsidR="000F4185">
        <w:t xml:space="preserve">силу </w:t>
      </w:r>
      <w:r>
        <w:t xml:space="preserve">с начала календарного года, следующего за годом, в котором были </w:t>
      </w:r>
      <w:r w:rsidR="000F4185">
        <w:t xml:space="preserve">утверждены </w:t>
      </w:r>
      <w:r>
        <w:t>изменения.</w:t>
      </w:r>
    </w:p>
    <w:p w:rsidR="005D316F" w:rsidRDefault="000F4185" w:rsidP="005D316F">
      <w:r>
        <w:t>П.3 «Расчет премий» может быть пересмотрен и изменен в течение года</w:t>
      </w:r>
      <w:r w:rsidR="006B08B5">
        <w:t>.</w:t>
      </w:r>
      <w:r>
        <w:t xml:space="preserve"> Изменения вступают в силу с начала месяца, следующего за месяцем в котором были утверждены изменения.</w:t>
      </w:r>
    </w:p>
    <w:p w:rsidR="005D316F" w:rsidRPr="00A62CFF" w:rsidRDefault="007D4AE1" w:rsidP="005D316F">
      <w:r w:rsidRPr="00A62CFF">
        <w:t xml:space="preserve">Изменения и дополнения к настоящему </w:t>
      </w:r>
      <w:r w:rsidR="007E1EC0" w:rsidRPr="00A62CFF">
        <w:t>Положению</w:t>
      </w:r>
      <w:r w:rsidRPr="00A62CFF">
        <w:t xml:space="preserve"> утверждаются и вносятся согласно утвержденному в </w:t>
      </w:r>
      <w:r w:rsidR="00846589">
        <w:t>Компании порядку</w:t>
      </w:r>
      <w:r w:rsidRPr="00A62CFF">
        <w:t>.</w:t>
      </w:r>
    </w:p>
    <w:p w:rsidR="007D4AE1" w:rsidRDefault="007D4AE1" w:rsidP="00846589">
      <w:r w:rsidRPr="00A62CFF">
        <w:t>Ответственность за правильность применения насто</w:t>
      </w:r>
      <w:r w:rsidR="00AE1C67" w:rsidRPr="00A62CFF">
        <w:t xml:space="preserve">ящего Положения возлагается на </w:t>
      </w:r>
      <w:r w:rsidR="00846589">
        <w:t>Руководителя Проектного офиса</w:t>
      </w:r>
      <w:r w:rsidRPr="00A62CFF">
        <w:t>.</w:t>
      </w:r>
    </w:p>
    <w:p w:rsidR="00E12894" w:rsidRPr="00842C18" w:rsidRDefault="00D50617" w:rsidP="00842C18">
      <w:r>
        <w:t xml:space="preserve">Контроль над исполнением </w:t>
      </w:r>
      <w:r w:rsidR="00846589">
        <w:t xml:space="preserve">настоящего </w:t>
      </w:r>
      <w:r>
        <w:t xml:space="preserve">Положения </w:t>
      </w:r>
      <w:r w:rsidR="006A6450">
        <w:t xml:space="preserve">возлагается </w:t>
      </w:r>
      <w:r>
        <w:t xml:space="preserve">на </w:t>
      </w:r>
      <w:r w:rsidR="00846589">
        <w:t>Директора по</w:t>
      </w:r>
      <w:r w:rsidR="00846589" w:rsidRPr="00846589">
        <w:t xml:space="preserve"> </w:t>
      </w:r>
      <w:r w:rsidR="00846589">
        <w:t>управлению проектам</w:t>
      </w:r>
      <w:r w:rsidR="006A6450">
        <w:t>и.</w:t>
      </w:r>
    </w:p>
    <w:sectPr w:rsidR="00E12894" w:rsidRPr="00842C18" w:rsidSect="00306590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851" w:right="720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2DF" w:rsidRDefault="005202DF" w:rsidP="0080415A">
      <w:r>
        <w:separator/>
      </w:r>
    </w:p>
  </w:endnote>
  <w:endnote w:type="continuationSeparator" w:id="0">
    <w:p w:rsidR="005202DF" w:rsidRDefault="005202DF" w:rsidP="0080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76A" w:rsidRDefault="0090676A" w:rsidP="0080415A">
    <w:pPr>
      <w:pStyle w:val="Footer"/>
    </w:pPr>
    <w:r>
      <w:fldChar w:fldCharType="begin"/>
    </w:r>
    <w:r>
      <w:instrText xml:space="preserve">PAGE  </w:instrText>
    </w:r>
    <w:r>
      <w:fldChar w:fldCharType="end"/>
    </w:r>
  </w:p>
  <w:p w:rsidR="0090676A" w:rsidRDefault="0090676A" w:rsidP="008041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76A" w:rsidRPr="00183665" w:rsidRDefault="0090676A" w:rsidP="00183665">
    <w:pPr>
      <w:pStyle w:val="Footer"/>
      <w:pBdr>
        <w:top w:val="single" w:sz="8" w:space="1" w:color="000000" w:themeColor="text1"/>
      </w:pBdr>
      <w:rPr>
        <w:sz w:val="12"/>
      </w:rPr>
    </w:pPr>
  </w:p>
  <w:p w:rsidR="0090676A" w:rsidRPr="005D316F" w:rsidRDefault="0090676A" w:rsidP="005D316F">
    <w:pPr>
      <w:pBdr>
        <w:top w:val="single" w:sz="8" w:space="1" w:color="000000" w:themeColor="text1"/>
      </w:pBdr>
      <w:spacing w:before="0"/>
      <w:ind w:firstLine="0"/>
      <w:jc w:val="right"/>
    </w:pPr>
    <w:r w:rsidRPr="005D316F">
      <w:t xml:space="preserve">стр. </w:t>
    </w:r>
    <w:r w:rsidRPr="005D316F">
      <w:fldChar w:fldCharType="begin"/>
    </w:r>
    <w:r w:rsidRPr="005D316F">
      <w:instrText xml:space="preserve"> PAGE </w:instrText>
    </w:r>
    <w:r w:rsidRPr="005D316F">
      <w:fldChar w:fldCharType="separate"/>
    </w:r>
    <w:r w:rsidR="00A716BE">
      <w:rPr>
        <w:noProof/>
      </w:rPr>
      <w:t>12</w:t>
    </w:r>
    <w:r w:rsidRPr="005D316F">
      <w:fldChar w:fldCharType="end"/>
    </w:r>
    <w:r w:rsidRPr="005D316F">
      <w:t xml:space="preserve"> из </w:t>
    </w:r>
    <w:r w:rsidR="005202DF">
      <w:fldChar w:fldCharType="begin"/>
    </w:r>
    <w:r w:rsidR="005202DF">
      <w:instrText xml:space="preserve"> NUMPAGES </w:instrText>
    </w:r>
    <w:r w:rsidR="005202DF">
      <w:fldChar w:fldCharType="separate"/>
    </w:r>
    <w:r w:rsidR="00A716BE">
      <w:rPr>
        <w:noProof/>
      </w:rPr>
      <w:t>12</w:t>
    </w:r>
    <w:r w:rsidR="005202D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76A" w:rsidRPr="006D4EDE" w:rsidRDefault="0090676A" w:rsidP="006D4EDE">
    <w:pPr>
      <w:pStyle w:val="Footer"/>
      <w:jc w:val="center"/>
      <w:rPr>
        <w:sz w:val="24"/>
      </w:rPr>
    </w:pPr>
    <w:r w:rsidRPr="006D4EDE">
      <w:rPr>
        <w:sz w:val="24"/>
      </w:rPr>
      <w:t xml:space="preserve">г. </w:t>
    </w:r>
    <w:r w:rsidR="00AA3775">
      <w:rPr>
        <w:sz w:val="24"/>
      </w:rPr>
      <w:t>Москва</w:t>
    </w:r>
    <w:r w:rsidRPr="006D4EDE">
      <w:rPr>
        <w:sz w:val="24"/>
      </w:rPr>
      <w:t>, 202</w:t>
    </w:r>
    <w:r w:rsidR="00AA3775">
      <w:rPr>
        <w:sz w:val="24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2DF" w:rsidRDefault="005202DF" w:rsidP="0080415A">
      <w:r>
        <w:separator/>
      </w:r>
    </w:p>
  </w:footnote>
  <w:footnote w:type="continuationSeparator" w:id="0">
    <w:p w:rsidR="005202DF" w:rsidRDefault="005202DF" w:rsidP="0080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single" w:sz="8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73"/>
      <w:gridCol w:w="7207"/>
    </w:tblGrid>
    <w:tr w:rsidR="0090676A" w:rsidRPr="0080415A" w:rsidTr="006C1259">
      <w:trPr>
        <w:trHeight w:val="284"/>
      </w:trPr>
      <w:tc>
        <w:tcPr>
          <w:tcW w:w="2873" w:type="dxa"/>
        </w:tcPr>
        <w:p w:rsidR="0090676A" w:rsidRPr="0080415A" w:rsidRDefault="0090676A" w:rsidP="006C1259">
          <w:pPr>
            <w:pStyle w:val="Header"/>
            <w:pBdr>
              <w:bottom w:val="none" w:sz="0" w:space="0" w:color="auto"/>
            </w:pBdr>
            <w:ind w:firstLine="0"/>
            <w:jc w:val="left"/>
            <w:rPr>
              <w:sz w:val="16"/>
              <w:szCs w:val="16"/>
            </w:rPr>
          </w:pPr>
          <w:r w:rsidRPr="0080415A">
            <w:rPr>
              <w:sz w:val="16"/>
              <w:szCs w:val="16"/>
            </w:rPr>
            <w:fldChar w:fldCharType="begin"/>
          </w:r>
          <w:r w:rsidRPr="0080415A">
            <w:rPr>
              <w:sz w:val="16"/>
              <w:szCs w:val="16"/>
            </w:rPr>
            <w:instrText xml:space="preserve"> DOCPROPERTY  Company  \* MERGEFORMAT </w:instrText>
          </w:r>
          <w:r w:rsidRPr="0080415A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ООО "</w:t>
          </w:r>
          <w:r w:rsidR="00AA3775" w:rsidRPr="00AA3775">
            <w:rPr>
              <w:i/>
              <w:iCs/>
              <w:sz w:val="16"/>
              <w:szCs w:val="16"/>
            </w:rPr>
            <w:t>Название компании</w:t>
          </w:r>
          <w:r>
            <w:rPr>
              <w:sz w:val="16"/>
              <w:szCs w:val="16"/>
            </w:rPr>
            <w:t>"</w:t>
          </w:r>
          <w:r w:rsidRPr="0080415A">
            <w:rPr>
              <w:sz w:val="16"/>
              <w:szCs w:val="16"/>
            </w:rPr>
            <w:fldChar w:fldCharType="end"/>
          </w:r>
        </w:p>
      </w:tc>
      <w:tc>
        <w:tcPr>
          <w:tcW w:w="7207" w:type="dxa"/>
        </w:tcPr>
        <w:p w:rsidR="0090676A" w:rsidRPr="0080415A" w:rsidRDefault="0090676A" w:rsidP="006C1259">
          <w:pPr>
            <w:pStyle w:val="Header"/>
            <w:pBdr>
              <w:bottom w:val="none" w:sz="0" w:space="0" w:color="auto"/>
            </w:pBdr>
            <w:rPr>
              <w:sz w:val="16"/>
              <w:szCs w:val="16"/>
            </w:rPr>
          </w:pPr>
          <w:r w:rsidRPr="0080415A">
            <w:rPr>
              <w:sz w:val="16"/>
              <w:szCs w:val="16"/>
            </w:rPr>
            <w:fldChar w:fldCharType="begin"/>
          </w:r>
          <w:r w:rsidRPr="0080415A">
            <w:rPr>
              <w:sz w:val="16"/>
              <w:szCs w:val="16"/>
            </w:rPr>
            <w:instrText xml:space="preserve"> STYLEREF  "Название документа"  \* MERGEFORMAT </w:instrText>
          </w:r>
          <w:r w:rsidRPr="0080415A">
            <w:rPr>
              <w:sz w:val="16"/>
              <w:szCs w:val="16"/>
            </w:rPr>
            <w:fldChar w:fldCharType="separate"/>
          </w:r>
          <w:r w:rsidR="0042648E">
            <w:rPr>
              <w:noProof/>
              <w:sz w:val="16"/>
              <w:szCs w:val="16"/>
            </w:rPr>
            <w:t>Положение о мотивации менеджеров проектов</w:t>
          </w:r>
          <w:r w:rsidRPr="0080415A">
            <w:rPr>
              <w:sz w:val="16"/>
              <w:szCs w:val="16"/>
            </w:rPr>
            <w:fldChar w:fldCharType="end"/>
          </w:r>
        </w:p>
      </w:tc>
    </w:tr>
  </w:tbl>
  <w:p w:rsidR="0090676A" w:rsidRPr="00C061DF" w:rsidRDefault="0090676A" w:rsidP="0080415A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E21A5"/>
    <w:multiLevelType w:val="multilevel"/>
    <w:tmpl w:val="1C02FF4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7052AC"/>
    <w:multiLevelType w:val="multilevel"/>
    <w:tmpl w:val="E864DF4C"/>
    <w:lvl w:ilvl="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32"/>
        <w:szCs w:val="32"/>
      </w:rPr>
    </w:lvl>
    <w:lvl w:ilvl="1">
      <w:start w:val="1"/>
      <w:numFmt w:val="decimal"/>
      <w:suff w:val="space"/>
      <w:lvlText w:val="%1.%2"/>
      <w:lvlJc w:val="left"/>
      <w:pPr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860"/>
        </w:tabs>
        <w:ind w:left="1860" w:hanging="10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0AA186D"/>
    <w:multiLevelType w:val="hybridMultilevel"/>
    <w:tmpl w:val="8BCEE434"/>
    <w:lvl w:ilvl="0" w:tplc="A468D3B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74315DA4"/>
    <w:multiLevelType w:val="singleLevel"/>
    <w:tmpl w:val="04929E76"/>
    <w:lvl w:ilvl="0">
      <w:start w:val="1"/>
      <w:numFmt w:val="bullet"/>
      <w:pStyle w:val="Lis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color w:val="808080"/>
        <w:sz w:val="22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071"/>
    <w:rsid w:val="00000965"/>
    <w:rsid w:val="0000105E"/>
    <w:rsid w:val="00002420"/>
    <w:rsid w:val="000027EE"/>
    <w:rsid w:val="00003025"/>
    <w:rsid w:val="000038F4"/>
    <w:rsid w:val="000050BE"/>
    <w:rsid w:val="00005179"/>
    <w:rsid w:val="000061F4"/>
    <w:rsid w:val="0000763C"/>
    <w:rsid w:val="00010E66"/>
    <w:rsid w:val="00011511"/>
    <w:rsid w:val="000128E4"/>
    <w:rsid w:val="0001301C"/>
    <w:rsid w:val="00014D0E"/>
    <w:rsid w:val="00014F24"/>
    <w:rsid w:val="00016FA7"/>
    <w:rsid w:val="000211DF"/>
    <w:rsid w:val="0002129D"/>
    <w:rsid w:val="000224F1"/>
    <w:rsid w:val="00022BBE"/>
    <w:rsid w:val="00024BDE"/>
    <w:rsid w:val="00025074"/>
    <w:rsid w:val="00025D87"/>
    <w:rsid w:val="00026BA4"/>
    <w:rsid w:val="00030C31"/>
    <w:rsid w:val="00031941"/>
    <w:rsid w:val="00031947"/>
    <w:rsid w:val="0003249A"/>
    <w:rsid w:val="00032F9A"/>
    <w:rsid w:val="00033074"/>
    <w:rsid w:val="000355A2"/>
    <w:rsid w:val="000364A0"/>
    <w:rsid w:val="0003744C"/>
    <w:rsid w:val="000375EE"/>
    <w:rsid w:val="00037778"/>
    <w:rsid w:val="0004100C"/>
    <w:rsid w:val="000412A3"/>
    <w:rsid w:val="000415A2"/>
    <w:rsid w:val="00041630"/>
    <w:rsid w:val="00044127"/>
    <w:rsid w:val="00044918"/>
    <w:rsid w:val="000459B3"/>
    <w:rsid w:val="000476D8"/>
    <w:rsid w:val="00050672"/>
    <w:rsid w:val="00050D1E"/>
    <w:rsid w:val="00050D96"/>
    <w:rsid w:val="000533D3"/>
    <w:rsid w:val="0005620E"/>
    <w:rsid w:val="00056229"/>
    <w:rsid w:val="00056B33"/>
    <w:rsid w:val="0005765E"/>
    <w:rsid w:val="00057BD2"/>
    <w:rsid w:val="00057FCB"/>
    <w:rsid w:val="000608F5"/>
    <w:rsid w:val="00062829"/>
    <w:rsid w:val="00063360"/>
    <w:rsid w:val="0006379F"/>
    <w:rsid w:val="000638CE"/>
    <w:rsid w:val="00063A2F"/>
    <w:rsid w:val="000657C5"/>
    <w:rsid w:val="0006589A"/>
    <w:rsid w:val="00065C10"/>
    <w:rsid w:val="000715DA"/>
    <w:rsid w:val="0007197B"/>
    <w:rsid w:val="00071E7A"/>
    <w:rsid w:val="00072CDD"/>
    <w:rsid w:val="000730EC"/>
    <w:rsid w:val="0007342A"/>
    <w:rsid w:val="00076983"/>
    <w:rsid w:val="00077C8A"/>
    <w:rsid w:val="000809E1"/>
    <w:rsid w:val="0008249E"/>
    <w:rsid w:val="00082E73"/>
    <w:rsid w:val="00085555"/>
    <w:rsid w:val="000870FC"/>
    <w:rsid w:val="000874F2"/>
    <w:rsid w:val="00090B04"/>
    <w:rsid w:val="00091A40"/>
    <w:rsid w:val="00091A73"/>
    <w:rsid w:val="00092AC7"/>
    <w:rsid w:val="00094096"/>
    <w:rsid w:val="00094528"/>
    <w:rsid w:val="000952DD"/>
    <w:rsid w:val="00096EDB"/>
    <w:rsid w:val="00097E7C"/>
    <w:rsid w:val="000A1256"/>
    <w:rsid w:val="000A243D"/>
    <w:rsid w:val="000A2A6D"/>
    <w:rsid w:val="000A2D6E"/>
    <w:rsid w:val="000A39AF"/>
    <w:rsid w:val="000A3FF4"/>
    <w:rsid w:val="000A62F9"/>
    <w:rsid w:val="000A70F0"/>
    <w:rsid w:val="000A7608"/>
    <w:rsid w:val="000B1CC9"/>
    <w:rsid w:val="000B2302"/>
    <w:rsid w:val="000B4285"/>
    <w:rsid w:val="000B42CD"/>
    <w:rsid w:val="000B52D0"/>
    <w:rsid w:val="000B62A0"/>
    <w:rsid w:val="000B63E9"/>
    <w:rsid w:val="000B68F3"/>
    <w:rsid w:val="000B7326"/>
    <w:rsid w:val="000B7AEE"/>
    <w:rsid w:val="000C1F31"/>
    <w:rsid w:val="000C221D"/>
    <w:rsid w:val="000C2A81"/>
    <w:rsid w:val="000C3064"/>
    <w:rsid w:val="000C4238"/>
    <w:rsid w:val="000C4511"/>
    <w:rsid w:val="000C475C"/>
    <w:rsid w:val="000C4C68"/>
    <w:rsid w:val="000C54B7"/>
    <w:rsid w:val="000C5C8B"/>
    <w:rsid w:val="000C5E12"/>
    <w:rsid w:val="000D0C79"/>
    <w:rsid w:val="000D2254"/>
    <w:rsid w:val="000D2DA3"/>
    <w:rsid w:val="000D38BA"/>
    <w:rsid w:val="000D4001"/>
    <w:rsid w:val="000D4B2E"/>
    <w:rsid w:val="000D5B6A"/>
    <w:rsid w:val="000D6EC5"/>
    <w:rsid w:val="000E08C7"/>
    <w:rsid w:val="000E09AA"/>
    <w:rsid w:val="000E0CF2"/>
    <w:rsid w:val="000E14CE"/>
    <w:rsid w:val="000E3A02"/>
    <w:rsid w:val="000E3CD1"/>
    <w:rsid w:val="000E4E19"/>
    <w:rsid w:val="000E577D"/>
    <w:rsid w:val="000E58A7"/>
    <w:rsid w:val="000F007A"/>
    <w:rsid w:val="000F0916"/>
    <w:rsid w:val="000F1AF4"/>
    <w:rsid w:val="000F22BD"/>
    <w:rsid w:val="000F2AB2"/>
    <w:rsid w:val="000F3298"/>
    <w:rsid w:val="000F3632"/>
    <w:rsid w:val="000F3696"/>
    <w:rsid w:val="000F3B9C"/>
    <w:rsid w:val="000F4185"/>
    <w:rsid w:val="000F49FF"/>
    <w:rsid w:val="000F5710"/>
    <w:rsid w:val="000F5C01"/>
    <w:rsid w:val="000F63A5"/>
    <w:rsid w:val="000F6F4E"/>
    <w:rsid w:val="000F741B"/>
    <w:rsid w:val="000F75F5"/>
    <w:rsid w:val="00104CFC"/>
    <w:rsid w:val="00105C80"/>
    <w:rsid w:val="001068B7"/>
    <w:rsid w:val="0010715F"/>
    <w:rsid w:val="001075CD"/>
    <w:rsid w:val="00107BB3"/>
    <w:rsid w:val="00110C66"/>
    <w:rsid w:val="00110CBC"/>
    <w:rsid w:val="0011177F"/>
    <w:rsid w:val="00111F5D"/>
    <w:rsid w:val="0011245C"/>
    <w:rsid w:val="00113867"/>
    <w:rsid w:val="001145D0"/>
    <w:rsid w:val="00115420"/>
    <w:rsid w:val="00116F64"/>
    <w:rsid w:val="001205EE"/>
    <w:rsid w:val="00120C81"/>
    <w:rsid w:val="001217A9"/>
    <w:rsid w:val="0012395B"/>
    <w:rsid w:val="00124137"/>
    <w:rsid w:val="0012446E"/>
    <w:rsid w:val="0012487D"/>
    <w:rsid w:val="00124FC4"/>
    <w:rsid w:val="00125969"/>
    <w:rsid w:val="0012597C"/>
    <w:rsid w:val="001270F7"/>
    <w:rsid w:val="00127EE4"/>
    <w:rsid w:val="00132130"/>
    <w:rsid w:val="00132A2E"/>
    <w:rsid w:val="00133814"/>
    <w:rsid w:val="0013480B"/>
    <w:rsid w:val="00135CB0"/>
    <w:rsid w:val="001367B4"/>
    <w:rsid w:val="00136F1A"/>
    <w:rsid w:val="00140393"/>
    <w:rsid w:val="001407F6"/>
    <w:rsid w:val="001458BE"/>
    <w:rsid w:val="00150EBC"/>
    <w:rsid w:val="001525B6"/>
    <w:rsid w:val="00152C87"/>
    <w:rsid w:val="00153DA6"/>
    <w:rsid w:val="001542E3"/>
    <w:rsid w:val="001546C6"/>
    <w:rsid w:val="00154A01"/>
    <w:rsid w:val="00160D17"/>
    <w:rsid w:val="001650B9"/>
    <w:rsid w:val="001652DF"/>
    <w:rsid w:val="0016791D"/>
    <w:rsid w:val="001709AC"/>
    <w:rsid w:val="00171044"/>
    <w:rsid w:val="001712DB"/>
    <w:rsid w:val="0017146E"/>
    <w:rsid w:val="00172817"/>
    <w:rsid w:val="00176AE1"/>
    <w:rsid w:val="00177633"/>
    <w:rsid w:val="0018047C"/>
    <w:rsid w:val="00180E73"/>
    <w:rsid w:val="001820EE"/>
    <w:rsid w:val="00182130"/>
    <w:rsid w:val="00183665"/>
    <w:rsid w:val="00183A10"/>
    <w:rsid w:val="0018436F"/>
    <w:rsid w:val="00185A35"/>
    <w:rsid w:val="00186CC0"/>
    <w:rsid w:val="0019158F"/>
    <w:rsid w:val="001925B1"/>
    <w:rsid w:val="001932E0"/>
    <w:rsid w:val="00193A90"/>
    <w:rsid w:val="0019425C"/>
    <w:rsid w:val="001958C3"/>
    <w:rsid w:val="00196E5B"/>
    <w:rsid w:val="0019765F"/>
    <w:rsid w:val="001A0335"/>
    <w:rsid w:val="001A0861"/>
    <w:rsid w:val="001A175F"/>
    <w:rsid w:val="001A1BA6"/>
    <w:rsid w:val="001A2DAF"/>
    <w:rsid w:val="001A3D8E"/>
    <w:rsid w:val="001A3EB1"/>
    <w:rsid w:val="001A43DE"/>
    <w:rsid w:val="001A64EF"/>
    <w:rsid w:val="001A65E9"/>
    <w:rsid w:val="001B021B"/>
    <w:rsid w:val="001B06F0"/>
    <w:rsid w:val="001B0B65"/>
    <w:rsid w:val="001B1385"/>
    <w:rsid w:val="001B1453"/>
    <w:rsid w:val="001B2A79"/>
    <w:rsid w:val="001B4B65"/>
    <w:rsid w:val="001B4D45"/>
    <w:rsid w:val="001B5840"/>
    <w:rsid w:val="001B595E"/>
    <w:rsid w:val="001B6FE7"/>
    <w:rsid w:val="001C0362"/>
    <w:rsid w:val="001C45BA"/>
    <w:rsid w:val="001C4AE7"/>
    <w:rsid w:val="001C4FD1"/>
    <w:rsid w:val="001C61F1"/>
    <w:rsid w:val="001C623B"/>
    <w:rsid w:val="001D3CB4"/>
    <w:rsid w:val="001D4EDD"/>
    <w:rsid w:val="001D518C"/>
    <w:rsid w:val="001D6A45"/>
    <w:rsid w:val="001E0884"/>
    <w:rsid w:val="001E099A"/>
    <w:rsid w:val="001E1601"/>
    <w:rsid w:val="001E212C"/>
    <w:rsid w:val="001E32A0"/>
    <w:rsid w:val="001E34FF"/>
    <w:rsid w:val="001E3D03"/>
    <w:rsid w:val="001E5751"/>
    <w:rsid w:val="001E6FF7"/>
    <w:rsid w:val="001E70D0"/>
    <w:rsid w:val="001E7B42"/>
    <w:rsid w:val="001F0FF5"/>
    <w:rsid w:val="001F2E9B"/>
    <w:rsid w:val="001F4F4D"/>
    <w:rsid w:val="001F5A66"/>
    <w:rsid w:val="001F5A81"/>
    <w:rsid w:val="001F6C83"/>
    <w:rsid w:val="001F793E"/>
    <w:rsid w:val="002013CC"/>
    <w:rsid w:val="0020192C"/>
    <w:rsid w:val="00201F4F"/>
    <w:rsid w:val="00202D43"/>
    <w:rsid w:val="00203136"/>
    <w:rsid w:val="00203696"/>
    <w:rsid w:val="00203C2F"/>
    <w:rsid w:val="002048D0"/>
    <w:rsid w:val="002050CD"/>
    <w:rsid w:val="0020715A"/>
    <w:rsid w:val="00211DFC"/>
    <w:rsid w:val="00211F44"/>
    <w:rsid w:val="00212B01"/>
    <w:rsid w:val="002145CB"/>
    <w:rsid w:val="00214AE9"/>
    <w:rsid w:val="002151F3"/>
    <w:rsid w:val="0021585B"/>
    <w:rsid w:val="00217225"/>
    <w:rsid w:val="002212ED"/>
    <w:rsid w:val="00222960"/>
    <w:rsid w:val="00223607"/>
    <w:rsid w:val="002251A5"/>
    <w:rsid w:val="002260C0"/>
    <w:rsid w:val="00226E15"/>
    <w:rsid w:val="00227825"/>
    <w:rsid w:val="0023002F"/>
    <w:rsid w:val="00230169"/>
    <w:rsid w:val="00230498"/>
    <w:rsid w:val="00231B6B"/>
    <w:rsid w:val="00231EE4"/>
    <w:rsid w:val="002320EE"/>
    <w:rsid w:val="00232E3D"/>
    <w:rsid w:val="00233F3B"/>
    <w:rsid w:val="00234267"/>
    <w:rsid w:val="00235C82"/>
    <w:rsid w:val="00237C5A"/>
    <w:rsid w:val="00241BDC"/>
    <w:rsid w:val="00241CB7"/>
    <w:rsid w:val="00241CC3"/>
    <w:rsid w:val="00242368"/>
    <w:rsid w:val="0024270E"/>
    <w:rsid w:val="00242A97"/>
    <w:rsid w:val="00242BFE"/>
    <w:rsid w:val="00247975"/>
    <w:rsid w:val="00247A18"/>
    <w:rsid w:val="00247B5A"/>
    <w:rsid w:val="00250441"/>
    <w:rsid w:val="00250500"/>
    <w:rsid w:val="00251CF4"/>
    <w:rsid w:val="00252ECC"/>
    <w:rsid w:val="00252F38"/>
    <w:rsid w:val="002536FC"/>
    <w:rsid w:val="00253A6B"/>
    <w:rsid w:val="00253E86"/>
    <w:rsid w:val="00254A63"/>
    <w:rsid w:val="002558B1"/>
    <w:rsid w:val="002560B2"/>
    <w:rsid w:val="00256877"/>
    <w:rsid w:val="00257F85"/>
    <w:rsid w:val="0026158D"/>
    <w:rsid w:val="002622C3"/>
    <w:rsid w:val="00263865"/>
    <w:rsid w:val="00263BE9"/>
    <w:rsid w:val="00263D7E"/>
    <w:rsid w:val="002648EF"/>
    <w:rsid w:val="00265119"/>
    <w:rsid w:val="00266B83"/>
    <w:rsid w:val="00270A21"/>
    <w:rsid w:val="00272334"/>
    <w:rsid w:val="002745D1"/>
    <w:rsid w:val="00275A76"/>
    <w:rsid w:val="00275B8F"/>
    <w:rsid w:val="002760DB"/>
    <w:rsid w:val="00285D76"/>
    <w:rsid w:val="002870A2"/>
    <w:rsid w:val="00287695"/>
    <w:rsid w:val="00287B5D"/>
    <w:rsid w:val="0029147B"/>
    <w:rsid w:val="00292EA0"/>
    <w:rsid w:val="00293658"/>
    <w:rsid w:val="00293DEC"/>
    <w:rsid w:val="00294B8D"/>
    <w:rsid w:val="002964D1"/>
    <w:rsid w:val="002965EC"/>
    <w:rsid w:val="00297DB8"/>
    <w:rsid w:val="00297E64"/>
    <w:rsid w:val="002A1910"/>
    <w:rsid w:val="002A2FB5"/>
    <w:rsid w:val="002A45AC"/>
    <w:rsid w:val="002A52E5"/>
    <w:rsid w:val="002A6595"/>
    <w:rsid w:val="002A7ADD"/>
    <w:rsid w:val="002B0C02"/>
    <w:rsid w:val="002B1351"/>
    <w:rsid w:val="002B287C"/>
    <w:rsid w:val="002B2BEC"/>
    <w:rsid w:val="002B2F41"/>
    <w:rsid w:val="002B6283"/>
    <w:rsid w:val="002B6B74"/>
    <w:rsid w:val="002C0F1E"/>
    <w:rsid w:val="002C63CB"/>
    <w:rsid w:val="002C63F9"/>
    <w:rsid w:val="002C64BA"/>
    <w:rsid w:val="002D0F53"/>
    <w:rsid w:val="002D0FEF"/>
    <w:rsid w:val="002D1177"/>
    <w:rsid w:val="002D1AAD"/>
    <w:rsid w:val="002D2419"/>
    <w:rsid w:val="002D27CD"/>
    <w:rsid w:val="002D3AB6"/>
    <w:rsid w:val="002D3C5E"/>
    <w:rsid w:val="002D3D44"/>
    <w:rsid w:val="002D423C"/>
    <w:rsid w:val="002D6102"/>
    <w:rsid w:val="002E070D"/>
    <w:rsid w:val="002E0967"/>
    <w:rsid w:val="002E1ACD"/>
    <w:rsid w:val="002E1AE2"/>
    <w:rsid w:val="002E24D7"/>
    <w:rsid w:val="002E2822"/>
    <w:rsid w:val="002E71F3"/>
    <w:rsid w:val="002E796C"/>
    <w:rsid w:val="002F0551"/>
    <w:rsid w:val="002F08CA"/>
    <w:rsid w:val="002F2AD3"/>
    <w:rsid w:val="002F307E"/>
    <w:rsid w:val="002F5009"/>
    <w:rsid w:val="002F5DC0"/>
    <w:rsid w:val="002F5F95"/>
    <w:rsid w:val="002F71BC"/>
    <w:rsid w:val="002F7641"/>
    <w:rsid w:val="00301047"/>
    <w:rsid w:val="00301631"/>
    <w:rsid w:val="00301FCD"/>
    <w:rsid w:val="00302E11"/>
    <w:rsid w:val="003031CC"/>
    <w:rsid w:val="00303238"/>
    <w:rsid w:val="00304119"/>
    <w:rsid w:val="00304A15"/>
    <w:rsid w:val="003051D0"/>
    <w:rsid w:val="00305296"/>
    <w:rsid w:val="00305CA5"/>
    <w:rsid w:val="00306590"/>
    <w:rsid w:val="003069E8"/>
    <w:rsid w:val="00306DB3"/>
    <w:rsid w:val="003072CD"/>
    <w:rsid w:val="003073E3"/>
    <w:rsid w:val="00310993"/>
    <w:rsid w:val="003118B9"/>
    <w:rsid w:val="0031237B"/>
    <w:rsid w:val="003134BA"/>
    <w:rsid w:val="00313C7D"/>
    <w:rsid w:val="0031472E"/>
    <w:rsid w:val="00316A3D"/>
    <w:rsid w:val="00316AD2"/>
    <w:rsid w:val="00317E69"/>
    <w:rsid w:val="003207E2"/>
    <w:rsid w:val="00320E7C"/>
    <w:rsid w:val="00322015"/>
    <w:rsid w:val="00323D65"/>
    <w:rsid w:val="00323DEF"/>
    <w:rsid w:val="0032591E"/>
    <w:rsid w:val="00326024"/>
    <w:rsid w:val="003263A2"/>
    <w:rsid w:val="0032720C"/>
    <w:rsid w:val="00330B55"/>
    <w:rsid w:val="003325B2"/>
    <w:rsid w:val="0033398E"/>
    <w:rsid w:val="00333DBA"/>
    <w:rsid w:val="0033541E"/>
    <w:rsid w:val="003367DC"/>
    <w:rsid w:val="00336910"/>
    <w:rsid w:val="0034098D"/>
    <w:rsid w:val="00341E3C"/>
    <w:rsid w:val="00343E6B"/>
    <w:rsid w:val="00345417"/>
    <w:rsid w:val="00345E10"/>
    <w:rsid w:val="0034602E"/>
    <w:rsid w:val="0034713C"/>
    <w:rsid w:val="00350470"/>
    <w:rsid w:val="00351C21"/>
    <w:rsid w:val="00351C48"/>
    <w:rsid w:val="00351F62"/>
    <w:rsid w:val="00352750"/>
    <w:rsid w:val="0035490C"/>
    <w:rsid w:val="00356E80"/>
    <w:rsid w:val="003571B3"/>
    <w:rsid w:val="003572AA"/>
    <w:rsid w:val="003603D9"/>
    <w:rsid w:val="00360E15"/>
    <w:rsid w:val="00361E47"/>
    <w:rsid w:val="00366784"/>
    <w:rsid w:val="00367084"/>
    <w:rsid w:val="003705E2"/>
    <w:rsid w:val="00370852"/>
    <w:rsid w:val="00370C48"/>
    <w:rsid w:val="00370CFE"/>
    <w:rsid w:val="00370D25"/>
    <w:rsid w:val="00371415"/>
    <w:rsid w:val="003722DF"/>
    <w:rsid w:val="003724B6"/>
    <w:rsid w:val="0037262C"/>
    <w:rsid w:val="00373484"/>
    <w:rsid w:val="0037394A"/>
    <w:rsid w:val="003747CD"/>
    <w:rsid w:val="003754A5"/>
    <w:rsid w:val="003758C5"/>
    <w:rsid w:val="003772E1"/>
    <w:rsid w:val="0038047E"/>
    <w:rsid w:val="00380E3D"/>
    <w:rsid w:val="003816F8"/>
    <w:rsid w:val="00381BF2"/>
    <w:rsid w:val="003820EA"/>
    <w:rsid w:val="00382E53"/>
    <w:rsid w:val="003833D6"/>
    <w:rsid w:val="00386A14"/>
    <w:rsid w:val="003874A5"/>
    <w:rsid w:val="00387B16"/>
    <w:rsid w:val="00387B5F"/>
    <w:rsid w:val="00387F44"/>
    <w:rsid w:val="003903EF"/>
    <w:rsid w:val="0039143D"/>
    <w:rsid w:val="00391560"/>
    <w:rsid w:val="00395039"/>
    <w:rsid w:val="0039541C"/>
    <w:rsid w:val="0039588D"/>
    <w:rsid w:val="003960B3"/>
    <w:rsid w:val="0039651D"/>
    <w:rsid w:val="003A073A"/>
    <w:rsid w:val="003A0752"/>
    <w:rsid w:val="003A07D9"/>
    <w:rsid w:val="003A143C"/>
    <w:rsid w:val="003A2B7A"/>
    <w:rsid w:val="003A2D5A"/>
    <w:rsid w:val="003A2FC3"/>
    <w:rsid w:val="003A41EA"/>
    <w:rsid w:val="003A4B3E"/>
    <w:rsid w:val="003A5086"/>
    <w:rsid w:val="003A52CE"/>
    <w:rsid w:val="003A577A"/>
    <w:rsid w:val="003A5A8F"/>
    <w:rsid w:val="003A667D"/>
    <w:rsid w:val="003A6A72"/>
    <w:rsid w:val="003A6C94"/>
    <w:rsid w:val="003B0A73"/>
    <w:rsid w:val="003B0F76"/>
    <w:rsid w:val="003B1E9C"/>
    <w:rsid w:val="003B2C14"/>
    <w:rsid w:val="003B2D94"/>
    <w:rsid w:val="003B308C"/>
    <w:rsid w:val="003B4028"/>
    <w:rsid w:val="003B6A66"/>
    <w:rsid w:val="003B739E"/>
    <w:rsid w:val="003B7713"/>
    <w:rsid w:val="003C1BAC"/>
    <w:rsid w:val="003C22F1"/>
    <w:rsid w:val="003C2D8C"/>
    <w:rsid w:val="003C2F4B"/>
    <w:rsid w:val="003C39CD"/>
    <w:rsid w:val="003C3F05"/>
    <w:rsid w:val="003C4212"/>
    <w:rsid w:val="003C45C6"/>
    <w:rsid w:val="003C532A"/>
    <w:rsid w:val="003C61BC"/>
    <w:rsid w:val="003C7448"/>
    <w:rsid w:val="003C765F"/>
    <w:rsid w:val="003C7C7C"/>
    <w:rsid w:val="003D10FC"/>
    <w:rsid w:val="003D1422"/>
    <w:rsid w:val="003D153D"/>
    <w:rsid w:val="003D2535"/>
    <w:rsid w:val="003D2AB5"/>
    <w:rsid w:val="003D2C7C"/>
    <w:rsid w:val="003D312A"/>
    <w:rsid w:val="003D34C2"/>
    <w:rsid w:val="003D49E3"/>
    <w:rsid w:val="003D5D82"/>
    <w:rsid w:val="003E1327"/>
    <w:rsid w:val="003E3194"/>
    <w:rsid w:val="003E458E"/>
    <w:rsid w:val="003E483B"/>
    <w:rsid w:val="003E4BE4"/>
    <w:rsid w:val="003E4BF4"/>
    <w:rsid w:val="003E5B16"/>
    <w:rsid w:val="003E5FAB"/>
    <w:rsid w:val="003E6266"/>
    <w:rsid w:val="003E65AF"/>
    <w:rsid w:val="003E7140"/>
    <w:rsid w:val="003E770A"/>
    <w:rsid w:val="003F0953"/>
    <w:rsid w:val="003F12A0"/>
    <w:rsid w:val="003F18A5"/>
    <w:rsid w:val="003F1A2D"/>
    <w:rsid w:val="003F1CF3"/>
    <w:rsid w:val="003F2146"/>
    <w:rsid w:val="003F2206"/>
    <w:rsid w:val="003F4498"/>
    <w:rsid w:val="003F4F14"/>
    <w:rsid w:val="003F52B2"/>
    <w:rsid w:val="003F5CE4"/>
    <w:rsid w:val="003F5F28"/>
    <w:rsid w:val="003F6BB0"/>
    <w:rsid w:val="00400DDA"/>
    <w:rsid w:val="004039A0"/>
    <w:rsid w:val="00403DE1"/>
    <w:rsid w:val="00404A05"/>
    <w:rsid w:val="00404AAF"/>
    <w:rsid w:val="00405A58"/>
    <w:rsid w:val="004064E6"/>
    <w:rsid w:val="00410A52"/>
    <w:rsid w:val="00410AF6"/>
    <w:rsid w:val="00411C75"/>
    <w:rsid w:val="00411CA3"/>
    <w:rsid w:val="00411FFE"/>
    <w:rsid w:val="004120D9"/>
    <w:rsid w:val="00412CBA"/>
    <w:rsid w:val="00413093"/>
    <w:rsid w:val="004134A5"/>
    <w:rsid w:val="00413521"/>
    <w:rsid w:val="0041408C"/>
    <w:rsid w:val="00414200"/>
    <w:rsid w:val="00415114"/>
    <w:rsid w:val="004176EB"/>
    <w:rsid w:val="00420080"/>
    <w:rsid w:val="0042075C"/>
    <w:rsid w:val="00421383"/>
    <w:rsid w:val="00425B2A"/>
    <w:rsid w:val="0042648E"/>
    <w:rsid w:val="004271B6"/>
    <w:rsid w:val="004275DB"/>
    <w:rsid w:val="004279A7"/>
    <w:rsid w:val="00427BC2"/>
    <w:rsid w:val="00434CFD"/>
    <w:rsid w:val="00437FCB"/>
    <w:rsid w:val="0044106F"/>
    <w:rsid w:val="00442539"/>
    <w:rsid w:val="00442E72"/>
    <w:rsid w:val="00444687"/>
    <w:rsid w:val="00446633"/>
    <w:rsid w:val="00446B89"/>
    <w:rsid w:val="00446DFC"/>
    <w:rsid w:val="004471BB"/>
    <w:rsid w:val="004500CE"/>
    <w:rsid w:val="00450132"/>
    <w:rsid w:val="0045072F"/>
    <w:rsid w:val="00450A27"/>
    <w:rsid w:val="00450A49"/>
    <w:rsid w:val="00450F8B"/>
    <w:rsid w:val="00452DBF"/>
    <w:rsid w:val="004534F7"/>
    <w:rsid w:val="0045547B"/>
    <w:rsid w:val="004560DF"/>
    <w:rsid w:val="004560F1"/>
    <w:rsid w:val="00456829"/>
    <w:rsid w:val="00456AB6"/>
    <w:rsid w:val="00460EA7"/>
    <w:rsid w:val="00461602"/>
    <w:rsid w:val="00461FB5"/>
    <w:rsid w:val="00463BD6"/>
    <w:rsid w:val="00464EDA"/>
    <w:rsid w:val="00465969"/>
    <w:rsid w:val="00466639"/>
    <w:rsid w:val="00466728"/>
    <w:rsid w:val="004701E6"/>
    <w:rsid w:val="00470965"/>
    <w:rsid w:val="004723CB"/>
    <w:rsid w:val="004729A3"/>
    <w:rsid w:val="00472FC4"/>
    <w:rsid w:val="00473715"/>
    <w:rsid w:val="00475AB5"/>
    <w:rsid w:val="00475DD6"/>
    <w:rsid w:val="00476CAA"/>
    <w:rsid w:val="00476E20"/>
    <w:rsid w:val="00477C94"/>
    <w:rsid w:val="00481293"/>
    <w:rsid w:val="0048225C"/>
    <w:rsid w:val="00482F22"/>
    <w:rsid w:val="0048350E"/>
    <w:rsid w:val="00484669"/>
    <w:rsid w:val="00485A9D"/>
    <w:rsid w:val="00486491"/>
    <w:rsid w:val="0048694E"/>
    <w:rsid w:val="004872A9"/>
    <w:rsid w:val="004875B1"/>
    <w:rsid w:val="00490502"/>
    <w:rsid w:val="00490553"/>
    <w:rsid w:val="00491E01"/>
    <w:rsid w:val="00492EED"/>
    <w:rsid w:val="00492F14"/>
    <w:rsid w:val="004932C7"/>
    <w:rsid w:val="004938BD"/>
    <w:rsid w:val="004942D7"/>
    <w:rsid w:val="00494656"/>
    <w:rsid w:val="0049493D"/>
    <w:rsid w:val="00494AE7"/>
    <w:rsid w:val="004972C2"/>
    <w:rsid w:val="004A0FE1"/>
    <w:rsid w:val="004A11CE"/>
    <w:rsid w:val="004A1656"/>
    <w:rsid w:val="004A1B63"/>
    <w:rsid w:val="004A26A2"/>
    <w:rsid w:val="004A37E2"/>
    <w:rsid w:val="004A570C"/>
    <w:rsid w:val="004A66A0"/>
    <w:rsid w:val="004A6CFB"/>
    <w:rsid w:val="004A7BF3"/>
    <w:rsid w:val="004B474F"/>
    <w:rsid w:val="004B506E"/>
    <w:rsid w:val="004B6D8F"/>
    <w:rsid w:val="004B7C2D"/>
    <w:rsid w:val="004C1159"/>
    <w:rsid w:val="004C126D"/>
    <w:rsid w:val="004C2899"/>
    <w:rsid w:val="004C3E38"/>
    <w:rsid w:val="004C5370"/>
    <w:rsid w:val="004C6117"/>
    <w:rsid w:val="004D095E"/>
    <w:rsid w:val="004D2718"/>
    <w:rsid w:val="004D29BA"/>
    <w:rsid w:val="004D304E"/>
    <w:rsid w:val="004D4AC9"/>
    <w:rsid w:val="004E314D"/>
    <w:rsid w:val="004E4C8E"/>
    <w:rsid w:val="004E5894"/>
    <w:rsid w:val="004E5DB1"/>
    <w:rsid w:val="004E7071"/>
    <w:rsid w:val="004F2516"/>
    <w:rsid w:val="004F25AB"/>
    <w:rsid w:val="004F2E5C"/>
    <w:rsid w:val="004F2FB6"/>
    <w:rsid w:val="004F3346"/>
    <w:rsid w:val="004F471E"/>
    <w:rsid w:val="004F4B12"/>
    <w:rsid w:val="004F4E3B"/>
    <w:rsid w:val="004F72CA"/>
    <w:rsid w:val="004F7EF3"/>
    <w:rsid w:val="00500250"/>
    <w:rsid w:val="00500A48"/>
    <w:rsid w:val="00501F9E"/>
    <w:rsid w:val="00502147"/>
    <w:rsid w:val="005021B0"/>
    <w:rsid w:val="00503A13"/>
    <w:rsid w:val="005065FC"/>
    <w:rsid w:val="00506B63"/>
    <w:rsid w:val="00507E38"/>
    <w:rsid w:val="00510212"/>
    <w:rsid w:val="005102BA"/>
    <w:rsid w:val="005103DC"/>
    <w:rsid w:val="00510564"/>
    <w:rsid w:val="00511E8A"/>
    <w:rsid w:val="00511FED"/>
    <w:rsid w:val="00512664"/>
    <w:rsid w:val="00512A45"/>
    <w:rsid w:val="00512CC1"/>
    <w:rsid w:val="00513BDC"/>
    <w:rsid w:val="005147B5"/>
    <w:rsid w:val="005166FA"/>
    <w:rsid w:val="005202DF"/>
    <w:rsid w:val="00520873"/>
    <w:rsid w:val="00521172"/>
    <w:rsid w:val="00521909"/>
    <w:rsid w:val="00522C98"/>
    <w:rsid w:val="005244ED"/>
    <w:rsid w:val="00526540"/>
    <w:rsid w:val="00526C19"/>
    <w:rsid w:val="00527A5B"/>
    <w:rsid w:val="00527D0B"/>
    <w:rsid w:val="00530C67"/>
    <w:rsid w:val="00530E37"/>
    <w:rsid w:val="00531E0D"/>
    <w:rsid w:val="005341D1"/>
    <w:rsid w:val="0053521C"/>
    <w:rsid w:val="0053599A"/>
    <w:rsid w:val="005363A2"/>
    <w:rsid w:val="005369E2"/>
    <w:rsid w:val="00536C88"/>
    <w:rsid w:val="00537688"/>
    <w:rsid w:val="00537F7A"/>
    <w:rsid w:val="00540BAE"/>
    <w:rsid w:val="005423BD"/>
    <w:rsid w:val="005424AE"/>
    <w:rsid w:val="00542531"/>
    <w:rsid w:val="0054347D"/>
    <w:rsid w:val="00544FC8"/>
    <w:rsid w:val="00550426"/>
    <w:rsid w:val="005505D7"/>
    <w:rsid w:val="005512B5"/>
    <w:rsid w:val="00552D88"/>
    <w:rsid w:val="00554FD6"/>
    <w:rsid w:val="0055501B"/>
    <w:rsid w:val="005558D0"/>
    <w:rsid w:val="00556A2F"/>
    <w:rsid w:val="00557124"/>
    <w:rsid w:val="005577F0"/>
    <w:rsid w:val="00557C4D"/>
    <w:rsid w:val="00561A78"/>
    <w:rsid w:val="00561E18"/>
    <w:rsid w:val="00562FFE"/>
    <w:rsid w:val="00563EC6"/>
    <w:rsid w:val="00564E43"/>
    <w:rsid w:val="00566BB1"/>
    <w:rsid w:val="005715E7"/>
    <w:rsid w:val="0057173B"/>
    <w:rsid w:val="0057389B"/>
    <w:rsid w:val="00573C72"/>
    <w:rsid w:val="005740F4"/>
    <w:rsid w:val="0057553C"/>
    <w:rsid w:val="00575CB8"/>
    <w:rsid w:val="00575DC5"/>
    <w:rsid w:val="00575F9C"/>
    <w:rsid w:val="005769A8"/>
    <w:rsid w:val="005779D6"/>
    <w:rsid w:val="00577CC5"/>
    <w:rsid w:val="0058027C"/>
    <w:rsid w:val="005802FA"/>
    <w:rsid w:val="00580FB5"/>
    <w:rsid w:val="005835FA"/>
    <w:rsid w:val="00583FC5"/>
    <w:rsid w:val="00585492"/>
    <w:rsid w:val="005902D3"/>
    <w:rsid w:val="00590B2C"/>
    <w:rsid w:val="00590C42"/>
    <w:rsid w:val="005911A5"/>
    <w:rsid w:val="00591720"/>
    <w:rsid w:val="00592286"/>
    <w:rsid w:val="00595415"/>
    <w:rsid w:val="00595C07"/>
    <w:rsid w:val="005A0A83"/>
    <w:rsid w:val="005A1352"/>
    <w:rsid w:val="005A333D"/>
    <w:rsid w:val="005A459C"/>
    <w:rsid w:val="005A689A"/>
    <w:rsid w:val="005A7D56"/>
    <w:rsid w:val="005B0561"/>
    <w:rsid w:val="005B13ED"/>
    <w:rsid w:val="005B16C7"/>
    <w:rsid w:val="005B3BF1"/>
    <w:rsid w:val="005B4FD7"/>
    <w:rsid w:val="005B533F"/>
    <w:rsid w:val="005B59E6"/>
    <w:rsid w:val="005B6048"/>
    <w:rsid w:val="005B611B"/>
    <w:rsid w:val="005B69CA"/>
    <w:rsid w:val="005C1948"/>
    <w:rsid w:val="005C1CEE"/>
    <w:rsid w:val="005C2B72"/>
    <w:rsid w:val="005C3318"/>
    <w:rsid w:val="005C333B"/>
    <w:rsid w:val="005C4024"/>
    <w:rsid w:val="005C442C"/>
    <w:rsid w:val="005C4595"/>
    <w:rsid w:val="005C681E"/>
    <w:rsid w:val="005C686B"/>
    <w:rsid w:val="005D0AE1"/>
    <w:rsid w:val="005D1889"/>
    <w:rsid w:val="005D24CD"/>
    <w:rsid w:val="005D316F"/>
    <w:rsid w:val="005D3203"/>
    <w:rsid w:val="005D5247"/>
    <w:rsid w:val="005D5ABD"/>
    <w:rsid w:val="005D5BFF"/>
    <w:rsid w:val="005D5EE7"/>
    <w:rsid w:val="005D76EE"/>
    <w:rsid w:val="005E030E"/>
    <w:rsid w:val="005E2089"/>
    <w:rsid w:val="005E2ECD"/>
    <w:rsid w:val="005E54D3"/>
    <w:rsid w:val="005E7933"/>
    <w:rsid w:val="005F0DBB"/>
    <w:rsid w:val="005F1254"/>
    <w:rsid w:val="005F3261"/>
    <w:rsid w:val="005F45A9"/>
    <w:rsid w:val="005F55BA"/>
    <w:rsid w:val="005F6CDF"/>
    <w:rsid w:val="005F71D4"/>
    <w:rsid w:val="005F726B"/>
    <w:rsid w:val="005F7612"/>
    <w:rsid w:val="00602BFC"/>
    <w:rsid w:val="0060522D"/>
    <w:rsid w:val="00605A19"/>
    <w:rsid w:val="00605D02"/>
    <w:rsid w:val="00607592"/>
    <w:rsid w:val="00610BFE"/>
    <w:rsid w:val="006115E2"/>
    <w:rsid w:val="0061244F"/>
    <w:rsid w:val="00612520"/>
    <w:rsid w:val="00613F35"/>
    <w:rsid w:val="00615BDE"/>
    <w:rsid w:val="00615DD4"/>
    <w:rsid w:val="00615F43"/>
    <w:rsid w:val="0061795B"/>
    <w:rsid w:val="00620CA1"/>
    <w:rsid w:val="00621258"/>
    <w:rsid w:val="006212EF"/>
    <w:rsid w:val="00621704"/>
    <w:rsid w:val="00622403"/>
    <w:rsid w:val="00622B7D"/>
    <w:rsid w:val="00623A70"/>
    <w:rsid w:val="00623C54"/>
    <w:rsid w:val="006267C1"/>
    <w:rsid w:val="006277A4"/>
    <w:rsid w:val="0063056D"/>
    <w:rsid w:val="0063198B"/>
    <w:rsid w:val="00631A0B"/>
    <w:rsid w:val="00633A05"/>
    <w:rsid w:val="00633E01"/>
    <w:rsid w:val="00634557"/>
    <w:rsid w:val="00634DEB"/>
    <w:rsid w:val="00634ECC"/>
    <w:rsid w:val="006350DB"/>
    <w:rsid w:val="006359F2"/>
    <w:rsid w:val="00635A5B"/>
    <w:rsid w:val="00636696"/>
    <w:rsid w:val="00637B9D"/>
    <w:rsid w:val="00637D94"/>
    <w:rsid w:val="00640762"/>
    <w:rsid w:val="00640A07"/>
    <w:rsid w:val="00640C4D"/>
    <w:rsid w:val="00641308"/>
    <w:rsid w:val="006418B4"/>
    <w:rsid w:val="00642A1E"/>
    <w:rsid w:val="00642C72"/>
    <w:rsid w:val="0064340C"/>
    <w:rsid w:val="00644191"/>
    <w:rsid w:val="00644242"/>
    <w:rsid w:val="006507E8"/>
    <w:rsid w:val="00653064"/>
    <w:rsid w:val="00654139"/>
    <w:rsid w:val="006546F6"/>
    <w:rsid w:val="00654BB0"/>
    <w:rsid w:val="00654CAA"/>
    <w:rsid w:val="00655629"/>
    <w:rsid w:val="0065597F"/>
    <w:rsid w:val="00656024"/>
    <w:rsid w:val="006574A7"/>
    <w:rsid w:val="00660020"/>
    <w:rsid w:val="00660FF5"/>
    <w:rsid w:val="00661DF7"/>
    <w:rsid w:val="006627EB"/>
    <w:rsid w:val="00663A2F"/>
    <w:rsid w:val="00664ECF"/>
    <w:rsid w:val="00665048"/>
    <w:rsid w:val="00666155"/>
    <w:rsid w:val="00666B9D"/>
    <w:rsid w:val="00666C58"/>
    <w:rsid w:val="00666D73"/>
    <w:rsid w:val="00667EE7"/>
    <w:rsid w:val="00670181"/>
    <w:rsid w:val="006721AC"/>
    <w:rsid w:val="006721BC"/>
    <w:rsid w:val="00673380"/>
    <w:rsid w:val="00673CDD"/>
    <w:rsid w:val="006741F3"/>
    <w:rsid w:val="00674416"/>
    <w:rsid w:val="00680420"/>
    <w:rsid w:val="00680F22"/>
    <w:rsid w:val="00681B95"/>
    <w:rsid w:val="00683C01"/>
    <w:rsid w:val="00684214"/>
    <w:rsid w:val="0068457D"/>
    <w:rsid w:val="00684BE9"/>
    <w:rsid w:val="006867C0"/>
    <w:rsid w:val="0068698D"/>
    <w:rsid w:val="006872CB"/>
    <w:rsid w:val="00691D83"/>
    <w:rsid w:val="00693E03"/>
    <w:rsid w:val="006958A6"/>
    <w:rsid w:val="00695B94"/>
    <w:rsid w:val="00695FD7"/>
    <w:rsid w:val="006A00D7"/>
    <w:rsid w:val="006A010C"/>
    <w:rsid w:val="006A0CE8"/>
    <w:rsid w:val="006A0EA8"/>
    <w:rsid w:val="006A1A8F"/>
    <w:rsid w:val="006A1CC0"/>
    <w:rsid w:val="006A1FA6"/>
    <w:rsid w:val="006A312E"/>
    <w:rsid w:val="006A40B6"/>
    <w:rsid w:val="006A4311"/>
    <w:rsid w:val="006A4880"/>
    <w:rsid w:val="006A57FE"/>
    <w:rsid w:val="006A5A9A"/>
    <w:rsid w:val="006A5C9E"/>
    <w:rsid w:val="006A6450"/>
    <w:rsid w:val="006B08B5"/>
    <w:rsid w:val="006B1897"/>
    <w:rsid w:val="006B1F9A"/>
    <w:rsid w:val="006B367E"/>
    <w:rsid w:val="006B4119"/>
    <w:rsid w:val="006B46F8"/>
    <w:rsid w:val="006B4962"/>
    <w:rsid w:val="006B4BF2"/>
    <w:rsid w:val="006B50A3"/>
    <w:rsid w:val="006B77C4"/>
    <w:rsid w:val="006B7936"/>
    <w:rsid w:val="006C0053"/>
    <w:rsid w:val="006C08A0"/>
    <w:rsid w:val="006C0ABF"/>
    <w:rsid w:val="006C1259"/>
    <w:rsid w:val="006C13C3"/>
    <w:rsid w:val="006C33C2"/>
    <w:rsid w:val="006C4F3F"/>
    <w:rsid w:val="006C501A"/>
    <w:rsid w:val="006C5FDC"/>
    <w:rsid w:val="006C6118"/>
    <w:rsid w:val="006C7933"/>
    <w:rsid w:val="006D1516"/>
    <w:rsid w:val="006D2E76"/>
    <w:rsid w:val="006D3020"/>
    <w:rsid w:val="006D43CA"/>
    <w:rsid w:val="006D4D55"/>
    <w:rsid w:val="006D4EDE"/>
    <w:rsid w:val="006D5F86"/>
    <w:rsid w:val="006E12BE"/>
    <w:rsid w:val="006E1F4F"/>
    <w:rsid w:val="006E23A3"/>
    <w:rsid w:val="006E2874"/>
    <w:rsid w:val="006E622A"/>
    <w:rsid w:val="006E6975"/>
    <w:rsid w:val="006E6E30"/>
    <w:rsid w:val="006E745E"/>
    <w:rsid w:val="006E7640"/>
    <w:rsid w:val="006F13A1"/>
    <w:rsid w:val="006F1E27"/>
    <w:rsid w:val="006F29DF"/>
    <w:rsid w:val="006F2EF2"/>
    <w:rsid w:val="006F487F"/>
    <w:rsid w:val="006F537D"/>
    <w:rsid w:val="006F5AAE"/>
    <w:rsid w:val="006F6F03"/>
    <w:rsid w:val="00701C2F"/>
    <w:rsid w:val="00702CEA"/>
    <w:rsid w:val="00705A1E"/>
    <w:rsid w:val="00707CCE"/>
    <w:rsid w:val="00707EE3"/>
    <w:rsid w:val="00710BF7"/>
    <w:rsid w:val="00710DD3"/>
    <w:rsid w:val="00711181"/>
    <w:rsid w:val="00711932"/>
    <w:rsid w:val="00711C6C"/>
    <w:rsid w:val="007129DF"/>
    <w:rsid w:val="00713206"/>
    <w:rsid w:val="007151D3"/>
    <w:rsid w:val="00715440"/>
    <w:rsid w:val="00715C2A"/>
    <w:rsid w:val="007169BA"/>
    <w:rsid w:val="00716BA7"/>
    <w:rsid w:val="00720CC4"/>
    <w:rsid w:val="00720F8F"/>
    <w:rsid w:val="007216A9"/>
    <w:rsid w:val="00721BFF"/>
    <w:rsid w:val="007224E4"/>
    <w:rsid w:val="00722C8F"/>
    <w:rsid w:val="00723163"/>
    <w:rsid w:val="00724191"/>
    <w:rsid w:val="0072447C"/>
    <w:rsid w:val="00724BC5"/>
    <w:rsid w:val="007255AB"/>
    <w:rsid w:val="00727C25"/>
    <w:rsid w:val="00732E4B"/>
    <w:rsid w:val="007345D8"/>
    <w:rsid w:val="00736023"/>
    <w:rsid w:val="0073678F"/>
    <w:rsid w:val="00736FB8"/>
    <w:rsid w:val="00737C0E"/>
    <w:rsid w:val="00740257"/>
    <w:rsid w:val="007421AC"/>
    <w:rsid w:val="00743063"/>
    <w:rsid w:val="00743973"/>
    <w:rsid w:val="00743E36"/>
    <w:rsid w:val="0074470E"/>
    <w:rsid w:val="0074486C"/>
    <w:rsid w:val="00744CA0"/>
    <w:rsid w:val="00745C37"/>
    <w:rsid w:val="00745C9C"/>
    <w:rsid w:val="007508F0"/>
    <w:rsid w:val="00751019"/>
    <w:rsid w:val="007510E1"/>
    <w:rsid w:val="0075284D"/>
    <w:rsid w:val="00752888"/>
    <w:rsid w:val="00753068"/>
    <w:rsid w:val="0075366E"/>
    <w:rsid w:val="007539FC"/>
    <w:rsid w:val="00753A36"/>
    <w:rsid w:val="00754250"/>
    <w:rsid w:val="00754960"/>
    <w:rsid w:val="00755422"/>
    <w:rsid w:val="00757BE5"/>
    <w:rsid w:val="00762A84"/>
    <w:rsid w:val="00762B53"/>
    <w:rsid w:val="007630ED"/>
    <w:rsid w:val="007669B4"/>
    <w:rsid w:val="007672D7"/>
    <w:rsid w:val="0076787F"/>
    <w:rsid w:val="0077016E"/>
    <w:rsid w:val="007722DE"/>
    <w:rsid w:val="00773686"/>
    <w:rsid w:val="007758D3"/>
    <w:rsid w:val="0077671B"/>
    <w:rsid w:val="007770A8"/>
    <w:rsid w:val="00777601"/>
    <w:rsid w:val="00780710"/>
    <w:rsid w:val="00780F3D"/>
    <w:rsid w:val="007832FF"/>
    <w:rsid w:val="0078396E"/>
    <w:rsid w:val="007839A9"/>
    <w:rsid w:val="00784521"/>
    <w:rsid w:val="00785147"/>
    <w:rsid w:val="007852D2"/>
    <w:rsid w:val="00785BC5"/>
    <w:rsid w:val="0078710F"/>
    <w:rsid w:val="00787222"/>
    <w:rsid w:val="00790D5A"/>
    <w:rsid w:val="00792366"/>
    <w:rsid w:val="0079299C"/>
    <w:rsid w:val="007933DC"/>
    <w:rsid w:val="00794030"/>
    <w:rsid w:val="007944BF"/>
    <w:rsid w:val="0079474E"/>
    <w:rsid w:val="007957D9"/>
    <w:rsid w:val="00796365"/>
    <w:rsid w:val="00796629"/>
    <w:rsid w:val="007977ED"/>
    <w:rsid w:val="007A02B5"/>
    <w:rsid w:val="007A2EA9"/>
    <w:rsid w:val="007A3C37"/>
    <w:rsid w:val="007A480C"/>
    <w:rsid w:val="007A539B"/>
    <w:rsid w:val="007A5E21"/>
    <w:rsid w:val="007A63A5"/>
    <w:rsid w:val="007B0949"/>
    <w:rsid w:val="007B2398"/>
    <w:rsid w:val="007B2996"/>
    <w:rsid w:val="007B29A1"/>
    <w:rsid w:val="007B29D7"/>
    <w:rsid w:val="007B37AD"/>
    <w:rsid w:val="007B5A4A"/>
    <w:rsid w:val="007B6D61"/>
    <w:rsid w:val="007B7B4E"/>
    <w:rsid w:val="007C1306"/>
    <w:rsid w:val="007C1312"/>
    <w:rsid w:val="007C1AF0"/>
    <w:rsid w:val="007C4308"/>
    <w:rsid w:val="007C5EFF"/>
    <w:rsid w:val="007C66BB"/>
    <w:rsid w:val="007C6C04"/>
    <w:rsid w:val="007C73D3"/>
    <w:rsid w:val="007C76E9"/>
    <w:rsid w:val="007D0BA3"/>
    <w:rsid w:val="007D2FEF"/>
    <w:rsid w:val="007D4AE1"/>
    <w:rsid w:val="007D586C"/>
    <w:rsid w:val="007D5E43"/>
    <w:rsid w:val="007D5F18"/>
    <w:rsid w:val="007D5F42"/>
    <w:rsid w:val="007D6AB4"/>
    <w:rsid w:val="007D7F33"/>
    <w:rsid w:val="007E0C50"/>
    <w:rsid w:val="007E1EC0"/>
    <w:rsid w:val="007E204F"/>
    <w:rsid w:val="007E35C4"/>
    <w:rsid w:val="007E3BC5"/>
    <w:rsid w:val="007E5712"/>
    <w:rsid w:val="007F0118"/>
    <w:rsid w:val="007F25CA"/>
    <w:rsid w:val="007F2B4E"/>
    <w:rsid w:val="007F4438"/>
    <w:rsid w:val="007F49EE"/>
    <w:rsid w:val="007F4FEA"/>
    <w:rsid w:val="007F7AF8"/>
    <w:rsid w:val="007F7BFE"/>
    <w:rsid w:val="007F7EB9"/>
    <w:rsid w:val="0080062B"/>
    <w:rsid w:val="008015D3"/>
    <w:rsid w:val="00801B02"/>
    <w:rsid w:val="00802557"/>
    <w:rsid w:val="0080263B"/>
    <w:rsid w:val="00802B3E"/>
    <w:rsid w:val="0080415A"/>
    <w:rsid w:val="00804664"/>
    <w:rsid w:val="00805124"/>
    <w:rsid w:val="00806327"/>
    <w:rsid w:val="008067F6"/>
    <w:rsid w:val="0081091B"/>
    <w:rsid w:val="0081145D"/>
    <w:rsid w:val="00812031"/>
    <w:rsid w:val="00812302"/>
    <w:rsid w:val="00814A45"/>
    <w:rsid w:val="00814C0C"/>
    <w:rsid w:val="00815F32"/>
    <w:rsid w:val="00817D9F"/>
    <w:rsid w:val="008221BF"/>
    <w:rsid w:val="00822727"/>
    <w:rsid w:val="00822E3C"/>
    <w:rsid w:val="0082449A"/>
    <w:rsid w:val="00826838"/>
    <w:rsid w:val="008272D0"/>
    <w:rsid w:val="00827802"/>
    <w:rsid w:val="00830082"/>
    <w:rsid w:val="00831373"/>
    <w:rsid w:val="00831682"/>
    <w:rsid w:val="00833D5A"/>
    <w:rsid w:val="00835794"/>
    <w:rsid w:val="008369C1"/>
    <w:rsid w:val="00841273"/>
    <w:rsid w:val="00842C18"/>
    <w:rsid w:val="00842E4F"/>
    <w:rsid w:val="00844CD0"/>
    <w:rsid w:val="008455F2"/>
    <w:rsid w:val="00846589"/>
    <w:rsid w:val="0085074A"/>
    <w:rsid w:val="00850FF0"/>
    <w:rsid w:val="0085205C"/>
    <w:rsid w:val="00852467"/>
    <w:rsid w:val="00853489"/>
    <w:rsid w:val="00853CB9"/>
    <w:rsid w:val="00853F0B"/>
    <w:rsid w:val="0085536C"/>
    <w:rsid w:val="00857A36"/>
    <w:rsid w:val="00857AE9"/>
    <w:rsid w:val="00857F99"/>
    <w:rsid w:val="00860E1B"/>
    <w:rsid w:val="0086145A"/>
    <w:rsid w:val="008631B0"/>
    <w:rsid w:val="00866348"/>
    <w:rsid w:val="008676A2"/>
    <w:rsid w:val="00870ABC"/>
    <w:rsid w:val="00872727"/>
    <w:rsid w:val="0087308E"/>
    <w:rsid w:val="008730D3"/>
    <w:rsid w:val="00873A10"/>
    <w:rsid w:val="00874059"/>
    <w:rsid w:val="00874AF4"/>
    <w:rsid w:val="0087598A"/>
    <w:rsid w:val="00875A21"/>
    <w:rsid w:val="00875DB6"/>
    <w:rsid w:val="00875E54"/>
    <w:rsid w:val="008767E0"/>
    <w:rsid w:val="00882A2A"/>
    <w:rsid w:val="00884930"/>
    <w:rsid w:val="00885957"/>
    <w:rsid w:val="00885C0C"/>
    <w:rsid w:val="008865E1"/>
    <w:rsid w:val="00886FBE"/>
    <w:rsid w:val="008873CD"/>
    <w:rsid w:val="008878E3"/>
    <w:rsid w:val="00890830"/>
    <w:rsid w:val="00891C47"/>
    <w:rsid w:val="00891D17"/>
    <w:rsid w:val="00894CD2"/>
    <w:rsid w:val="00894DD5"/>
    <w:rsid w:val="00897EEB"/>
    <w:rsid w:val="008A00E6"/>
    <w:rsid w:val="008A0A08"/>
    <w:rsid w:val="008A0B28"/>
    <w:rsid w:val="008A1405"/>
    <w:rsid w:val="008A1474"/>
    <w:rsid w:val="008A1D86"/>
    <w:rsid w:val="008A5815"/>
    <w:rsid w:val="008A6FA1"/>
    <w:rsid w:val="008B1363"/>
    <w:rsid w:val="008B1ED9"/>
    <w:rsid w:val="008B31D0"/>
    <w:rsid w:val="008B392A"/>
    <w:rsid w:val="008B4554"/>
    <w:rsid w:val="008B54E6"/>
    <w:rsid w:val="008B57D6"/>
    <w:rsid w:val="008B5C39"/>
    <w:rsid w:val="008B71A5"/>
    <w:rsid w:val="008B791B"/>
    <w:rsid w:val="008C00D4"/>
    <w:rsid w:val="008C0FC0"/>
    <w:rsid w:val="008C157D"/>
    <w:rsid w:val="008C2DC2"/>
    <w:rsid w:val="008C48FC"/>
    <w:rsid w:val="008C5435"/>
    <w:rsid w:val="008C5447"/>
    <w:rsid w:val="008C5D7D"/>
    <w:rsid w:val="008C6596"/>
    <w:rsid w:val="008C6C74"/>
    <w:rsid w:val="008C6C9E"/>
    <w:rsid w:val="008C7467"/>
    <w:rsid w:val="008D0D3B"/>
    <w:rsid w:val="008D15C8"/>
    <w:rsid w:val="008D2A46"/>
    <w:rsid w:val="008D3451"/>
    <w:rsid w:val="008D4CA3"/>
    <w:rsid w:val="008D550A"/>
    <w:rsid w:val="008D587E"/>
    <w:rsid w:val="008D5AB7"/>
    <w:rsid w:val="008E1F7D"/>
    <w:rsid w:val="008E20A8"/>
    <w:rsid w:val="008E2804"/>
    <w:rsid w:val="008E3965"/>
    <w:rsid w:val="008E5C17"/>
    <w:rsid w:val="008E67C3"/>
    <w:rsid w:val="008E7055"/>
    <w:rsid w:val="008F0152"/>
    <w:rsid w:val="008F0BD9"/>
    <w:rsid w:val="008F100C"/>
    <w:rsid w:val="008F1107"/>
    <w:rsid w:val="008F1879"/>
    <w:rsid w:val="008F2060"/>
    <w:rsid w:val="008F47F3"/>
    <w:rsid w:val="008F4B88"/>
    <w:rsid w:val="008F64D9"/>
    <w:rsid w:val="008F6C39"/>
    <w:rsid w:val="00900C18"/>
    <w:rsid w:val="009023EF"/>
    <w:rsid w:val="009041DE"/>
    <w:rsid w:val="00905D4F"/>
    <w:rsid w:val="0090637E"/>
    <w:rsid w:val="0090676A"/>
    <w:rsid w:val="00906896"/>
    <w:rsid w:val="00907E6E"/>
    <w:rsid w:val="009102B7"/>
    <w:rsid w:val="009105D2"/>
    <w:rsid w:val="009106D0"/>
    <w:rsid w:val="00910C22"/>
    <w:rsid w:val="009119B7"/>
    <w:rsid w:val="00911B64"/>
    <w:rsid w:val="00913899"/>
    <w:rsid w:val="00915214"/>
    <w:rsid w:val="00917BB4"/>
    <w:rsid w:val="00920EC9"/>
    <w:rsid w:val="009218EF"/>
    <w:rsid w:val="009221A2"/>
    <w:rsid w:val="00922373"/>
    <w:rsid w:val="009226A2"/>
    <w:rsid w:val="00922884"/>
    <w:rsid w:val="0092294F"/>
    <w:rsid w:val="00922A23"/>
    <w:rsid w:val="00923CC6"/>
    <w:rsid w:val="0092478A"/>
    <w:rsid w:val="00924A3C"/>
    <w:rsid w:val="00924BCD"/>
    <w:rsid w:val="00924D14"/>
    <w:rsid w:val="00924D26"/>
    <w:rsid w:val="0092516D"/>
    <w:rsid w:val="00926390"/>
    <w:rsid w:val="00926466"/>
    <w:rsid w:val="00926CA0"/>
    <w:rsid w:val="00927886"/>
    <w:rsid w:val="00927915"/>
    <w:rsid w:val="00927F55"/>
    <w:rsid w:val="00927FC3"/>
    <w:rsid w:val="009328C8"/>
    <w:rsid w:val="009341EA"/>
    <w:rsid w:val="009344BC"/>
    <w:rsid w:val="00934C8A"/>
    <w:rsid w:val="00935676"/>
    <w:rsid w:val="00935A78"/>
    <w:rsid w:val="00940654"/>
    <w:rsid w:val="0094168A"/>
    <w:rsid w:val="00942BCB"/>
    <w:rsid w:val="00943D2C"/>
    <w:rsid w:val="00944298"/>
    <w:rsid w:val="009449C6"/>
    <w:rsid w:val="0094574E"/>
    <w:rsid w:val="00945DF5"/>
    <w:rsid w:val="00946AE3"/>
    <w:rsid w:val="00952409"/>
    <w:rsid w:val="0095255C"/>
    <w:rsid w:val="009526CF"/>
    <w:rsid w:val="00953A06"/>
    <w:rsid w:val="00953D66"/>
    <w:rsid w:val="009566DA"/>
    <w:rsid w:val="00963201"/>
    <w:rsid w:val="0096615C"/>
    <w:rsid w:val="00966B58"/>
    <w:rsid w:val="009671CB"/>
    <w:rsid w:val="0097171B"/>
    <w:rsid w:val="00972331"/>
    <w:rsid w:val="00973622"/>
    <w:rsid w:val="00973972"/>
    <w:rsid w:val="00973A38"/>
    <w:rsid w:val="00975AC2"/>
    <w:rsid w:val="009761C8"/>
    <w:rsid w:val="009806AC"/>
    <w:rsid w:val="009810C2"/>
    <w:rsid w:val="00981892"/>
    <w:rsid w:val="009828FC"/>
    <w:rsid w:val="00983F7E"/>
    <w:rsid w:val="009848CF"/>
    <w:rsid w:val="00985520"/>
    <w:rsid w:val="00985A3E"/>
    <w:rsid w:val="00992BC3"/>
    <w:rsid w:val="0099449B"/>
    <w:rsid w:val="00995762"/>
    <w:rsid w:val="00996454"/>
    <w:rsid w:val="00996A01"/>
    <w:rsid w:val="009976A3"/>
    <w:rsid w:val="0099778D"/>
    <w:rsid w:val="00997F5D"/>
    <w:rsid w:val="009A111B"/>
    <w:rsid w:val="009A23AD"/>
    <w:rsid w:val="009A337B"/>
    <w:rsid w:val="009A3673"/>
    <w:rsid w:val="009A70DB"/>
    <w:rsid w:val="009A712A"/>
    <w:rsid w:val="009A75D9"/>
    <w:rsid w:val="009A7CF2"/>
    <w:rsid w:val="009B0E68"/>
    <w:rsid w:val="009B1023"/>
    <w:rsid w:val="009B1416"/>
    <w:rsid w:val="009B1C52"/>
    <w:rsid w:val="009B25C8"/>
    <w:rsid w:val="009B4321"/>
    <w:rsid w:val="009B515F"/>
    <w:rsid w:val="009B5AC4"/>
    <w:rsid w:val="009B694A"/>
    <w:rsid w:val="009C0B74"/>
    <w:rsid w:val="009C4C48"/>
    <w:rsid w:val="009C5E80"/>
    <w:rsid w:val="009C5F71"/>
    <w:rsid w:val="009C6396"/>
    <w:rsid w:val="009C69A4"/>
    <w:rsid w:val="009C7244"/>
    <w:rsid w:val="009C7753"/>
    <w:rsid w:val="009C789F"/>
    <w:rsid w:val="009C7D21"/>
    <w:rsid w:val="009D1514"/>
    <w:rsid w:val="009D2E33"/>
    <w:rsid w:val="009D3AE5"/>
    <w:rsid w:val="009D3B9E"/>
    <w:rsid w:val="009D4050"/>
    <w:rsid w:val="009D4EA5"/>
    <w:rsid w:val="009D5531"/>
    <w:rsid w:val="009D6D3B"/>
    <w:rsid w:val="009E117A"/>
    <w:rsid w:val="009E2CEE"/>
    <w:rsid w:val="009E2E7A"/>
    <w:rsid w:val="009E2F5C"/>
    <w:rsid w:val="009E3DD8"/>
    <w:rsid w:val="009E4913"/>
    <w:rsid w:val="009E5A63"/>
    <w:rsid w:val="009E5E27"/>
    <w:rsid w:val="009E7D6F"/>
    <w:rsid w:val="009F01FB"/>
    <w:rsid w:val="009F0AD8"/>
    <w:rsid w:val="009F0B1D"/>
    <w:rsid w:val="009F1A5B"/>
    <w:rsid w:val="009F2C2A"/>
    <w:rsid w:val="009F424C"/>
    <w:rsid w:val="009F4310"/>
    <w:rsid w:val="009F4B99"/>
    <w:rsid w:val="009F66D4"/>
    <w:rsid w:val="009F67E0"/>
    <w:rsid w:val="009F74B4"/>
    <w:rsid w:val="009F7FB9"/>
    <w:rsid w:val="00A0063E"/>
    <w:rsid w:val="00A01499"/>
    <w:rsid w:val="00A03339"/>
    <w:rsid w:val="00A03D03"/>
    <w:rsid w:val="00A04FDA"/>
    <w:rsid w:val="00A06585"/>
    <w:rsid w:val="00A06CE1"/>
    <w:rsid w:val="00A10B5B"/>
    <w:rsid w:val="00A13665"/>
    <w:rsid w:val="00A13AD7"/>
    <w:rsid w:val="00A13FE9"/>
    <w:rsid w:val="00A154C3"/>
    <w:rsid w:val="00A20234"/>
    <w:rsid w:val="00A202E1"/>
    <w:rsid w:val="00A20C3F"/>
    <w:rsid w:val="00A21DDB"/>
    <w:rsid w:val="00A23151"/>
    <w:rsid w:val="00A23221"/>
    <w:rsid w:val="00A2428C"/>
    <w:rsid w:val="00A242E7"/>
    <w:rsid w:val="00A24EDA"/>
    <w:rsid w:val="00A2553F"/>
    <w:rsid w:val="00A258BD"/>
    <w:rsid w:val="00A277E8"/>
    <w:rsid w:val="00A27ABB"/>
    <w:rsid w:val="00A3127D"/>
    <w:rsid w:val="00A31949"/>
    <w:rsid w:val="00A325D2"/>
    <w:rsid w:val="00A32619"/>
    <w:rsid w:val="00A326C1"/>
    <w:rsid w:val="00A3304C"/>
    <w:rsid w:val="00A331E0"/>
    <w:rsid w:val="00A33FCA"/>
    <w:rsid w:val="00A3506E"/>
    <w:rsid w:val="00A371FF"/>
    <w:rsid w:val="00A37626"/>
    <w:rsid w:val="00A4044E"/>
    <w:rsid w:val="00A4194E"/>
    <w:rsid w:val="00A41C38"/>
    <w:rsid w:val="00A42AE0"/>
    <w:rsid w:val="00A47E5A"/>
    <w:rsid w:val="00A50299"/>
    <w:rsid w:val="00A506C1"/>
    <w:rsid w:val="00A50895"/>
    <w:rsid w:val="00A528B1"/>
    <w:rsid w:val="00A52C3B"/>
    <w:rsid w:val="00A52CA3"/>
    <w:rsid w:val="00A534B0"/>
    <w:rsid w:val="00A53606"/>
    <w:rsid w:val="00A5503F"/>
    <w:rsid w:val="00A5568A"/>
    <w:rsid w:val="00A55BE4"/>
    <w:rsid w:val="00A57CBC"/>
    <w:rsid w:val="00A62072"/>
    <w:rsid w:val="00A62523"/>
    <w:rsid w:val="00A6289D"/>
    <w:rsid w:val="00A62CFF"/>
    <w:rsid w:val="00A643EB"/>
    <w:rsid w:val="00A66AE3"/>
    <w:rsid w:val="00A671F0"/>
    <w:rsid w:val="00A707A2"/>
    <w:rsid w:val="00A71178"/>
    <w:rsid w:val="00A716BE"/>
    <w:rsid w:val="00A7334A"/>
    <w:rsid w:val="00A74377"/>
    <w:rsid w:val="00A74FF2"/>
    <w:rsid w:val="00A75F23"/>
    <w:rsid w:val="00A81146"/>
    <w:rsid w:val="00A82564"/>
    <w:rsid w:val="00A82FF6"/>
    <w:rsid w:val="00A83BEB"/>
    <w:rsid w:val="00A84956"/>
    <w:rsid w:val="00A854F4"/>
    <w:rsid w:val="00A86C82"/>
    <w:rsid w:val="00A872C3"/>
    <w:rsid w:val="00A878EB"/>
    <w:rsid w:val="00A879D9"/>
    <w:rsid w:val="00A87CDA"/>
    <w:rsid w:val="00A90DD7"/>
    <w:rsid w:val="00A9130E"/>
    <w:rsid w:val="00A914E4"/>
    <w:rsid w:val="00A93124"/>
    <w:rsid w:val="00A932F8"/>
    <w:rsid w:val="00A939E3"/>
    <w:rsid w:val="00A95CF2"/>
    <w:rsid w:val="00A97007"/>
    <w:rsid w:val="00A97726"/>
    <w:rsid w:val="00AA0865"/>
    <w:rsid w:val="00AA15A3"/>
    <w:rsid w:val="00AA1E3F"/>
    <w:rsid w:val="00AA3775"/>
    <w:rsid w:val="00AB0424"/>
    <w:rsid w:val="00AB12E2"/>
    <w:rsid w:val="00AB2FB9"/>
    <w:rsid w:val="00AB33FC"/>
    <w:rsid w:val="00AB4EBA"/>
    <w:rsid w:val="00AB60CE"/>
    <w:rsid w:val="00AB70A4"/>
    <w:rsid w:val="00AC0AA8"/>
    <w:rsid w:val="00AC0D20"/>
    <w:rsid w:val="00AC469C"/>
    <w:rsid w:val="00AC4C80"/>
    <w:rsid w:val="00AC651D"/>
    <w:rsid w:val="00AC66E3"/>
    <w:rsid w:val="00AD1250"/>
    <w:rsid w:val="00AD15FE"/>
    <w:rsid w:val="00AD17EE"/>
    <w:rsid w:val="00AD1A8D"/>
    <w:rsid w:val="00AD1AE9"/>
    <w:rsid w:val="00AD2CB7"/>
    <w:rsid w:val="00AD4CF4"/>
    <w:rsid w:val="00AD5719"/>
    <w:rsid w:val="00AD5B24"/>
    <w:rsid w:val="00AD653F"/>
    <w:rsid w:val="00AD6834"/>
    <w:rsid w:val="00AE09E9"/>
    <w:rsid w:val="00AE1C67"/>
    <w:rsid w:val="00AE307B"/>
    <w:rsid w:val="00AE4181"/>
    <w:rsid w:val="00AE41D1"/>
    <w:rsid w:val="00AE48F4"/>
    <w:rsid w:val="00AE6CE4"/>
    <w:rsid w:val="00AF0D16"/>
    <w:rsid w:val="00AF0EB6"/>
    <w:rsid w:val="00AF1B92"/>
    <w:rsid w:val="00AF226D"/>
    <w:rsid w:val="00AF23FF"/>
    <w:rsid w:val="00AF2C47"/>
    <w:rsid w:val="00AF396F"/>
    <w:rsid w:val="00AF441C"/>
    <w:rsid w:val="00AF5A1D"/>
    <w:rsid w:val="00AF5F5D"/>
    <w:rsid w:val="00AF6A79"/>
    <w:rsid w:val="00B00E34"/>
    <w:rsid w:val="00B011CB"/>
    <w:rsid w:val="00B02EC1"/>
    <w:rsid w:val="00B034A9"/>
    <w:rsid w:val="00B0449C"/>
    <w:rsid w:val="00B045DE"/>
    <w:rsid w:val="00B04CDF"/>
    <w:rsid w:val="00B05EA0"/>
    <w:rsid w:val="00B05F88"/>
    <w:rsid w:val="00B066AE"/>
    <w:rsid w:val="00B06A2A"/>
    <w:rsid w:val="00B06A6F"/>
    <w:rsid w:val="00B06B19"/>
    <w:rsid w:val="00B072AE"/>
    <w:rsid w:val="00B07DF1"/>
    <w:rsid w:val="00B1038A"/>
    <w:rsid w:val="00B109D4"/>
    <w:rsid w:val="00B12A54"/>
    <w:rsid w:val="00B173AA"/>
    <w:rsid w:val="00B17B9C"/>
    <w:rsid w:val="00B203B8"/>
    <w:rsid w:val="00B2099E"/>
    <w:rsid w:val="00B22DF9"/>
    <w:rsid w:val="00B23FF4"/>
    <w:rsid w:val="00B24936"/>
    <w:rsid w:val="00B25847"/>
    <w:rsid w:val="00B264C7"/>
    <w:rsid w:val="00B26682"/>
    <w:rsid w:val="00B26EF7"/>
    <w:rsid w:val="00B27581"/>
    <w:rsid w:val="00B315A0"/>
    <w:rsid w:val="00B31AA3"/>
    <w:rsid w:val="00B31FCB"/>
    <w:rsid w:val="00B32A8F"/>
    <w:rsid w:val="00B34C29"/>
    <w:rsid w:val="00B36298"/>
    <w:rsid w:val="00B3696D"/>
    <w:rsid w:val="00B4035C"/>
    <w:rsid w:val="00B40CE5"/>
    <w:rsid w:val="00B41AA5"/>
    <w:rsid w:val="00B42313"/>
    <w:rsid w:val="00B435AB"/>
    <w:rsid w:val="00B44445"/>
    <w:rsid w:val="00B45517"/>
    <w:rsid w:val="00B46694"/>
    <w:rsid w:val="00B46C0E"/>
    <w:rsid w:val="00B50C10"/>
    <w:rsid w:val="00B50C95"/>
    <w:rsid w:val="00B51A99"/>
    <w:rsid w:val="00B53FEB"/>
    <w:rsid w:val="00B54AFE"/>
    <w:rsid w:val="00B54BA5"/>
    <w:rsid w:val="00B54DEF"/>
    <w:rsid w:val="00B54E09"/>
    <w:rsid w:val="00B54F12"/>
    <w:rsid w:val="00B55CB2"/>
    <w:rsid w:val="00B55FCD"/>
    <w:rsid w:val="00B605DB"/>
    <w:rsid w:val="00B6514A"/>
    <w:rsid w:val="00B653C2"/>
    <w:rsid w:val="00B66145"/>
    <w:rsid w:val="00B67959"/>
    <w:rsid w:val="00B703D3"/>
    <w:rsid w:val="00B71E53"/>
    <w:rsid w:val="00B725A8"/>
    <w:rsid w:val="00B73C49"/>
    <w:rsid w:val="00B74EC3"/>
    <w:rsid w:val="00B75DF6"/>
    <w:rsid w:val="00B81247"/>
    <w:rsid w:val="00B81BB6"/>
    <w:rsid w:val="00B8233A"/>
    <w:rsid w:val="00B835D0"/>
    <w:rsid w:val="00B83816"/>
    <w:rsid w:val="00B83AAB"/>
    <w:rsid w:val="00B83E96"/>
    <w:rsid w:val="00B8467B"/>
    <w:rsid w:val="00B85095"/>
    <w:rsid w:val="00B853E0"/>
    <w:rsid w:val="00B857E0"/>
    <w:rsid w:val="00B85A23"/>
    <w:rsid w:val="00B86178"/>
    <w:rsid w:val="00B8633F"/>
    <w:rsid w:val="00B86D7D"/>
    <w:rsid w:val="00B87078"/>
    <w:rsid w:val="00B90040"/>
    <w:rsid w:val="00B9292E"/>
    <w:rsid w:val="00B93B2A"/>
    <w:rsid w:val="00B94DD5"/>
    <w:rsid w:val="00B96442"/>
    <w:rsid w:val="00B970EF"/>
    <w:rsid w:val="00B977AD"/>
    <w:rsid w:val="00B97ECF"/>
    <w:rsid w:val="00BA04F1"/>
    <w:rsid w:val="00BA0EA6"/>
    <w:rsid w:val="00BA2BDB"/>
    <w:rsid w:val="00BA3742"/>
    <w:rsid w:val="00BA3768"/>
    <w:rsid w:val="00BA3DF3"/>
    <w:rsid w:val="00BA4624"/>
    <w:rsid w:val="00BA4CBC"/>
    <w:rsid w:val="00BA5F8D"/>
    <w:rsid w:val="00BA7903"/>
    <w:rsid w:val="00BB1152"/>
    <w:rsid w:val="00BB2489"/>
    <w:rsid w:val="00BB3DDC"/>
    <w:rsid w:val="00BB3EE5"/>
    <w:rsid w:val="00BB5DB2"/>
    <w:rsid w:val="00BB62A8"/>
    <w:rsid w:val="00BB65CE"/>
    <w:rsid w:val="00BB7B69"/>
    <w:rsid w:val="00BC0875"/>
    <w:rsid w:val="00BC2F03"/>
    <w:rsid w:val="00BC3567"/>
    <w:rsid w:val="00BC372C"/>
    <w:rsid w:val="00BC4A00"/>
    <w:rsid w:val="00BC6961"/>
    <w:rsid w:val="00BC74A3"/>
    <w:rsid w:val="00BD24F3"/>
    <w:rsid w:val="00BD2BC1"/>
    <w:rsid w:val="00BD4771"/>
    <w:rsid w:val="00BD492B"/>
    <w:rsid w:val="00BD64E8"/>
    <w:rsid w:val="00BD7E9F"/>
    <w:rsid w:val="00BE14D4"/>
    <w:rsid w:val="00BE32F8"/>
    <w:rsid w:val="00BE3387"/>
    <w:rsid w:val="00BE5B44"/>
    <w:rsid w:val="00BF023D"/>
    <w:rsid w:val="00BF336E"/>
    <w:rsid w:val="00BF44D6"/>
    <w:rsid w:val="00BF6F10"/>
    <w:rsid w:val="00BF7BA2"/>
    <w:rsid w:val="00C02559"/>
    <w:rsid w:val="00C0281D"/>
    <w:rsid w:val="00C02A8F"/>
    <w:rsid w:val="00C0318F"/>
    <w:rsid w:val="00C0345B"/>
    <w:rsid w:val="00C04409"/>
    <w:rsid w:val="00C061DF"/>
    <w:rsid w:val="00C07427"/>
    <w:rsid w:val="00C07686"/>
    <w:rsid w:val="00C079FF"/>
    <w:rsid w:val="00C13DB3"/>
    <w:rsid w:val="00C142E3"/>
    <w:rsid w:val="00C15DC0"/>
    <w:rsid w:val="00C2054B"/>
    <w:rsid w:val="00C20A5D"/>
    <w:rsid w:val="00C22D3D"/>
    <w:rsid w:val="00C22E91"/>
    <w:rsid w:val="00C25CCF"/>
    <w:rsid w:val="00C25DC5"/>
    <w:rsid w:val="00C26671"/>
    <w:rsid w:val="00C27D9F"/>
    <w:rsid w:val="00C306CE"/>
    <w:rsid w:val="00C31438"/>
    <w:rsid w:val="00C3266B"/>
    <w:rsid w:val="00C32C41"/>
    <w:rsid w:val="00C3380E"/>
    <w:rsid w:val="00C345DB"/>
    <w:rsid w:val="00C34854"/>
    <w:rsid w:val="00C35EDE"/>
    <w:rsid w:val="00C36204"/>
    <w:rsid w:val="00C369F8"/>
    <w:rsid w:val="00C36DBD"/>
    <w:rsid w:val="00C37DE9"/>
    <w:rsid w:val="00C37F80"/>
    <w:rsid w:val="00C42331"/>
    <w:rsid w:val="00C42837"/>
    <w:rsid w:val="00C4370A"/>
    <w:rsid w:val="00C45414"/>
    <w:rsid w:val="00C4563D"/>
    <w:rsid w:val="00C46823"/>
    <w:rsid w:val="00C474E7"/>
    <w:rsid w:val="00C5197C"/>
    <w:rsid w:val="00C5274C"/>
    <w:rsid w:val="00C551C2"/>
    <w:rsid w:val="00C556AC"/>
    <w:rsid w:val="00C55D19"/>
    <w:rsid w:val="00C57C57"/>
    <w:rsid w:val="00C60830"/>
    <w:rsid w:val="00C61F68"/>
    <w:rsid w:val="00C627F4"/>
    <w:rsid w:val="00C6286B"/>
    <w:rsid w:val="00C63CAB"/>
    <w:rsid w:val="00C63DC3"/>
    <w:rsid w:val="00C657C0"/>
    <w:rsid w:val="00C658AF"/>
    <w:rsid w:val="00C65ECD"/>
    <w:rsid w:val="00C66667"/>
    <w:rsid w:val="00C66EA8"/>
    <w:rsid w:val="00C743C9"/>
    <w:rsid w:val="00C74E0A"/>
    <w:rsid w:val="00C75408"/>
    <w:rsid w:val="00C809D2"/>
    <w:rsid w:val="00C810BA"/>
    <w:rsid w:val="00C81C8D"/>
    <w:rsid w:val="00C81FBC"/>
    <w:rsid w:val="00C82699"/>
    <w:rsid w:val="00C826BA"/>
    <w:rsid w:val="00C82A45"/>
    <w:rsid w:val="00C83A30"/>
    <w:rsid w:val="00C8424A"/>
    <w:rsid w:val="00C843B6"/>
    <w:rsid w:val="00C849E2"/>
    <w:rsid w:val="00C851D1"/>
    <w:rsid w:val="00C872BE"/>
    <w:rsid w:val="00C908E8"/>
    <w:rsid w:val="00C91C80"/>
    <w:rsid w:val="00C92200"/>
    <w:rsid w:val="00C92AE0"/>
    <w:rsid w:val="00C93460"/>
    <w:rsid w:val="00C9376A"/>
    <w:rsid w:val="00C93EBD"/>
    <w:rsid w:val="00C9445C"/>
    <w:rsid w:val="00C945AF"/>
    <w:rsid w:val="00C9496C"/>
    <w:rsid w:val="00C94A1A"/>
    <w:rsid w:val="00C94DF5"/>
    <w:rsid w:val="00C95AED"/>
    <w:rsid w:val="00C97DF1"/>
    <w:rsid w:val="00CA055C"/>
    <w:rsid w:val="00CA1103"/>
    <w:rsid w:val="00CA203D"/>
    <w:rsid w:val="00CA2FC5"/>
    <w:rsid w:val="00CA3594"/>
    <w:rsid w:val="00CA39AA"/>
    <w:rsid w:val="00CA630D"/>
    <w:rsid w:val="00CB0E26"/>
    <w:rsid w:val="00CB26C4"/>
    <w:rsid w:val="00CB2CAC"/>
    <w:rsid w:val="00CB3900"/>
    <w:rsid w:val="00CB4DD0"/>
    <w:rsid w:val="00CB4E78"/>
    <w:rsid w:val="00CB5413"/>
    <w:rsid w:val="00CB69A5"/>
    <w:rsid w:val="00CB708D"/>
    <w:rsid w:val="00CB73C1"/>
    <w:rsid w:val="00CB7D85"/>
    <w:rsid w:val="00CC0BDC"/>
    <w:rsid w:val="00CC1956"/>
    <w:rsid w:val="00CC2F5C"/>
    <w:rsid w:val="00CC3418"/>
    <w:rsid w:val="00CC3EC4"/>
    <w:rsid w:val="00CC3F17"/>
    <w:rsid w:val="00CC503B"/>
    <w:rsid w:val="00CD179C"/>
    <w:rsid w:val="00CD1ED2"/>
    <w:rsid w:val="00CD1FE8"/>
    <w:rsid w:val="00CD349E"/>
    <w:rsid w:val="00CD4104"/>
    <w:rsid w:val="00CD42AE"/>
    <w:rsid w:val="00CD476B"/>
    <w:rsid w:val="00CD4873"/>
    <w:rsid w:val="00CD5DFB"/>
    <w:rsid w:val="00CD6B84"/>
    <w:rsid w:val="00CD73F2"/>
    <w:rsid w:val="00CE19D0"/>
    <w:rsid w:val="00CE1D55"/>
    <w:rsid w:val="00CE36C3"/>
    <w:rsid w:val="00CE5908"/>
    <w:rsid w:val="00CE63AC"/>
    <w:rsid w:val="00CF29DC"/>
    <w:rsid w:val="00CF2B7D"/>
    <w:rsid w:val="00CF2D29"/>
    <w:rsid w:val="00CF378C"/>
    <w:rsid w:val="00CF70AE"/>
    <w:rsid w:val="00D00821"/>
    <w:rsid w:val="00D00C88"/>
    <w:rsid w:val="00D032FB"/>
    <w:rsid w:val="00D05044"/>
    <w:rsid w:val="00D0611F"/>
    <w:rsid w:val="00D066C3"/>
    <w:rsid w:val="00D06D1F"/>
    <w:rsid w:val="00D06FB7"/>
    <w:rsid w:val="00D07573"/>
    <w:rsid w:val="00D11F7F"/>
    <w:rsid w:val="00D1280F"/>
    <w:rsid w:val="00D12A06"/>
    <w:rsid w:val="00D146AC"/>
    <w:rsid w:val="00D14753"/>
    <w:rsid w:val="00D16AC9"/>
    <w:rsid w:val="00D16FAC"/>
    <w:rsid w:val="00D17B1C"/>
    <w:rsid w:val="00D21D1C"/>
    <w:rsid w:val="00D23EC2"/>
    <w:rsid w:val="00D257E1"/>
    <w:rsid w:val="00D25D12"/>
    <w:rsid w:val="00D25D50"/>
    <w:rsid w:val="00D260FD"/>
    <w:rsid w:val="00D2696A"/>
    <w:rsid w:val="00D27D02"/>
    <w:rsid w:val="00D301DA"/>
    <w:rsid w:val="00D30D67"/>
    <w:rsid w:val="00D339C7"/>
    <w:rsid w:val="00D3541D"/>
    <w:rsid w:val="00D357DA"/>
    <w:rsid w:val="00D36FE1"/>
    <w:rsid w:val="00D40CFF"/>
    <w:rsid w:val="00D40D12"/>
    <w:rsid w:val="00D41D5E"/>
    <w:rsid w:val="00D42FEF"/>
    <w:rsid w:val="00D4379A"/>
    <w:rsid w:val="00D4393E"/>
    <w:rsid w:val="00D45FA8"/>
    <w:rsid w:val="00D478EC"/>
    <w:rsid w:val="00D47AB4"/>
    <w:rsid w:val="00D50573"/>
    <w:rsid w:val="00D50617"/>
    <w:rsid w:val="00D513FC"/>
    <w:rsid w:val="00D51515"/>
    <w:rsid w:val="00D51EAF"/>
    <w:rsid w:val="00D52BA1"/>
    <w:rsid w:val="00D5392A"/>
    <w:rsid w:val="00D5576A"/>
    <w:rsid w:val="00D5597A"/>
    <w:rsid w:val="00D55D47"/>
    <w:rsid w:val="00D600F2"/>
    <w:rsid w:val="00D6033C"/>
    <w:rsid w:val="00D6056B"/>
    <w:rsid w:val="00D61533"/>
    <w:rsid w:val="00D62273"/>
    <w:rsid w:val="00D62B83"/>
    <w:rsid w:val="00D634BB"/>
    <w:rsid w:val="00D65470"/>
    <w:rsid w:val="00D708DB"/>
    <w:rsid w:val="00D71402"/>
    <w:rsid w:val="00D72857"/>
    <w:rsid w:val="00D748D5"/>
    <w:rsid w:val="00D75357"/>
    <w:rsid w:val="00D75F0C"/>
    <w:rsid w:val="00D76031"/>
    <w:rsid w:val="00D7764E"/>
    <w:rsid w:val="00D77C60"/>
    <w:rsid w:val="00D77E5F"/>
    <w:rsid w:val="00D8103F"/>
    <w:rsid w:val="00D81DCF"/>
    <w:rsid w:val="00D82D3E"/>
    <w:rsid w:val="00D833D4"/>
    <w:rsid w:val="00D85828"/>
    <w:rsid w:val="00D86C5E"/>
    <w:rsid w:val="00D87CAD"/>
    <w:rsid w:val="00D9057F"/>
    <w:rsid w:val="00D90B42"/>
    <w:rsid w:val="00D90FBE"/>
    <w:rsid w:val="00D9273F"/>
    <w:rsid w:val="00D92764"/>
    <w:rsid w:val="00D92DC0"/>
    <w:rsid w:val="00D93007"/>
    <w:rsid w:val="00D94E13"/>
    <w:rsid w:val="00D95A83"/>
    <w:rsid w:val="00D95B6B"/>
    <w:rsid w:val="00D96825"/>
    <w:rsid w:val="00D97FAD"/>
    <w:rsid w:val="00DA0790"/>
    <w:rsid w:val="00DA0DBC"/>
    <w:rsid w:val="00DA1C4B"/>
    <w:rsid w:val="00DA2336"/>
    <w:rsid w:val="00DA24A6"/>
    <w:rsid w:val="00DA2945"/>
    <w:rsid w:val="00DA3132"/>
    <w:rsid w:val="00DA37BE"/>
    <w:rsid w:val="00DA3988"/>
    <w:rsid w:val="00DA494C"/>
    <w:rsid w:val="00DA4B0A"/>
    <w:rsid w:val="00DA6C2B"/>
    <w:rsid w:val="00DA7351"/>
    <w:rsid w:val="00DA7D93"/>
    <w:rsid w:val="00DB1B31"/>
    <w:rsid w:val="00DB239F"/>
    <w:rsid w:val="00DB28EC"/>
    <w:rsid w:val="00DB3552"/>
    <w:rsid w:val="00DB3A8B"/>
    <w:rsid w:val="00DB3B44"/>
    <w:rsid w:val="00DB631E"/>
    <w:rsid w:val="00DC0B98"/>
    <w:rsid w:val="00DC1014"/>
    <w:rsid w:val="00DC1B5F"/>
    <w:rsid w:val="00DC2721"/>
    <w:rsid w:val="00DC2CF5"/>
    <w:rsid w:val="00DC372F"/>
    <w:rsid w:val="00DC3FA2"/>
    <w:rsid w:val="00DC43F8"/>
    <w:rsid w:val="00DC4D9D"/>
    <w:rsid w:val="00DC6011"/>
    <w:rsid w:val="00DC6CFC"/>
    <w:rsid w:val="00DC7191"/>
    <w:rsid w:val="00DC743F"/>
    <w:rsid w:val="00DC7759"/>
    <w:rsid w:val="00DC7D7E"/>
    <w:rsid w:val="00DD075E"/>
    <w:rsid w:val="00DD0B81"/>
    <w:rsid w:val="00DD242A"/>
    <w:rsid w:val="00DD479E"/>
    <w:rsid w:val="00DD4A2C"/>
    <w:rsid w:val="00DD5E7E"/>
    <w:rsid w:val="00DD5E8A"/>
    <w:rsid w:val="00DE1660"/>
    <w:rsid w:val="00DE2B86"/>
    <w:rsid w:val="00DE34CE"/>
    <w:rsid w:val="00DE481F"/>
    <w:rsid w:val="00DE6517"/>
    <w:rsid w:val="00DE774F"/>
    <w:rsid w:val="00DF0E56"/>
    <w:rsid w:val="00DF1E0A"/>
    <w:rsid w:val="00DF234B"/>
    <w:rsid w:val="00DF2851"/>
    <w:rsid w:val="00DF2F7A"/>
    <w:rsid w:val="00DF312F"/>
    <w:rsid w:val="00DF42E9"/>
    <w:rsid w:val="00DF63A1"/>
    <w:rsid w:val="00DF6E59"/>
    <w:rsid w:val="00DF7256"/>
    <w:rsid w:val="00E00440"/>
    <w:rsid w:val="00E00AE4"/>
    <w:rsid w:val="00E0211E"/>
    <w:rsid w:val="00E0386B"/>
    <w:rsid w:val="00E044B7"/>
    <w:rsid w:val="00E063E2"/>
    <w:rsid w:val="00E06411"/>
    <w:rsid w:val="00E12894"/>
    <w:rsid w:val="00E14D0A"/>
    <w:rsid w:val="00E173EE"/>
    <w:rsid w:val="00E1766F"/>
    <w:rsid w:val="00E178B4"/>
    <w:rsid w:val="00E17917"/>
    <w:rsid w:val="00E17986"/>
    <w:rsid w:val="00E20D97"/>
    <w:rsid w:val="00E21F6B"/>
    <w:rsid w:val="00E22B8C"/>
    <w:rsid w:val="00E22DCD"/>
    <w:rsid w:val="00E2377C"/>
    <w:rsid w:val="00E24C0B"/>
    <w:rsid w:val="00E26650"/>
    <w:rsid w:val="00E305F9"/>
    <w:rsid w:val="00E30706"/>
    <w:rsid w:val="00E3257F"/>
    <w:rsid w:val="00E330C5"/>
    <w:rsid w:val="00E346EB"/>
    <w:rsid w:val="00E352A9"/>
    <w:rsid w:val="00E35B1C"/>
    <w:rsid w:val="00E37CC7"/>
    <w:rsid w:val="00E42DEC"/>
    <w:rsid w:val="00E45242"/>
    <w:rsid w:val="00E4566B"/>
    <w:rsid w:val="00E467CA"/>
    <w:rsid w:val="00E50A1A"/>
    <w:rsid w:val="00E50C5A"/>
    <w:rsid w:val="00E50CEF"/>
    <w:rsid w:val="00E5145C"/>
    <w:rsid w:val="00E514F5"/>
    <w:rsid w:val="00E611A1"/>
    <w:rsid w:val="00E61AEE"/>
    <w:rsid w:val="00E636EB"/>
    <w:rsid w:val="00E6382F"/>
    <w:rsid w:val="00E649BD"/>
    <w:rsid w:val="00E64EFF"/>
    <w:rsid w:val="00E6577E"/>
    <w:rsid w:val="00E65AA1"/>
    <w:rsid w:val="00E65C18"/>
    <w:rsid w:val="00E67063"/>
    <w:rsid w:val="00E670E1"/>
    <w:rsid w:val="00E70148"/>
    <w:rsid w:val="00E71F40"/>
    <w:rsid w:val="00E74434"/>
    <w:rsid w:val="00E74BEF"/>
    <w:rsid w:val="00E75E65"/>
    <w:rsid w:val="00E768AE"/>
    <w:rsid w:val="00E769D5"/>
    <w:rsid w:val="00E77CD0"/>
    <w:rsid w:val="00E8245E"/>
    <w:rsid w:val="00E845EF"/>
    <w:rsid w:val="00E87901"/>
    <w:rsid w:val="00E912D3"/>
    <w:rsid w:val="00E9245E"/>
    <w:rsid w:val="00E93AE6"/>
    <w:rsid w:val="00E93D97"/>
    <w:rsid w:val="00E96672"/>
    <w:rsid w:val="00E96AD1"/>
    <w:rsid w:val="00E96DE7"/>
    <w:rsid w:val="00E97D58"/>
    <w:rsid w:val="00EA0272"/>
    <w:rsid w:val="00EA0A78"/>
    <w:rsid w:val="00EA3AD5"/>
    <w:rsid w:val="00EA412D"/>
    <w:rsid w:val="00EA6C5C"/>
    <w:rsid w:val="00EA7872"/>
    <w:rsid w:val="00EA7E53"/>
    <w:rsid w:val="00EB0D2D"/>
    <w:rsid w:val="00EB2E6F"/>
    <w:rsid w:val="00EB37A2"/>
    <w:rsid w:val="00EB3E91"/>
    <w:rsid w:val="00EB43EC"/>
    <w:rsid w:val="00EB6B2F"/>
    <w:rsid w:val="00EC05C3"/>
    <w:rsid w:val="00EC0BFC"/>
    <w:rsid w:val="00EC1A68"/>
    <w:rsid w:val="00EC1E41"/>
    <w:rsid w:val="00EC2D3B"/>
    <w:rsid w:val="00EC3C82"/>
    <w:rsid w:val="00EC4906"/>
    <w:rsid w:val="00EC5511"/>
    <w:rsid w:val="00EC61C1"/>
    <w:rsid w:val="00EC6732"/>
    <w:rsid w:val="00EC7005"/>
    <w:rsid w:val="00EC7123"/>
    <w:rsid w:val="00ED011E"/>
    <w:rsid w:val="00ED0FDA"/>
    <w:rsid w:val="00ED125E"/>
    <w:rsid w:val="00ED15DB"/>
    <w:rsid w:val="00ED28A3"/>
    <w:rsid w:val="00ED297D"/>
    <w:rsid w:val="00ED3E10"/>
    <w:rsid w:val="00ED69D1"/>
    <w:rsid w:val="00ED71AB"/>
    <w:rsid w:val="00ED77BE"/>
    <w:rsid w:val="00EE1831"/>
    <w:rsid w:val="00EE225E"/>
    <w:rsid w:val="00EE3FD2"/>
    <w:rsid w:val="00EE4A61"/>
    <w:rsid w:val="00EE4FEC"/>
    <w:rsid w:val="00EF0FD3"/>
    <w:rsid w:val="00EF1934"/>
    <w:rsid w:val="00EF2069"/>
    <w:rsid w:val="00EF381D"/>
    <w:rsid w:val="00EF55D4"/>
    <w:rsid w:val="00EF57EF"/>
    <w:rsid w:val="00EF67F6"/>
    <w:rsid w:val="00EF7D0B"/>
    <w:rsid w:val="00F00669"/>
    <w:rsid w:val="00F00870"/>
    <w:rsid w:val="00F0141D"/>
    <w:rsid w:val="00F01575"/>
    <w:rsid w:val="00F02836"/>
    <w:rsid w:val="00F028F4"/>
    <w:rsid w:val="00F02B55"/>
    <w:rsid w:val="00F03415"/>
    <w:rsid w:val="00F048B8"/>
    <w:rsid w:val="00F04CAC"/>
    <w:rsid w:val="00F0599D"/>
    <w:rsid w:val="00F060BA"/>
    <w:rsid w:val="00F06F25"/>
    <w:rsid w:val="00F076FA"/>
    <w:rsid w:val="00F1051A"/>
    <w:rsid w:val="00F10F2A"/>
    <w:rsid w:val="00F14E49"/>
    <w:rsid w:val="00F15A10"/>
    <w:rsid w:val="00F16C1A"/>
    <w:rsid w:val="00F211FE"/>
    <w:rsid w:val="00F228F4"/>
    <w:rsid w:val="00F23518"/>
    <w:rsid w:val="00F24D61"/>
    <w:rsid w:val="00F256C2"/>
    <w:rsid w:val="00F25900"/>
    <w:rsid w:val="00F26B1B"/>
    <w:rsid w:val="00F26BD6"/>
    <w:rsid w:val="00F30539"/>
    <w:rsid w:val="00F30986"/>
    <w:rsid w:val="00F30A99"/>
    <w:rsid w:val="00F315BD"/>
    <w:rsid w:val="00F3189D"/>
    <w:rsid w:val="00F31C28"/>
    <w:rsid w:val="00F339AE"/>
    <w:rsid w:val="00F354BC"/>
    <w:rsid w:val="00F37057"/>
    <w:rsid w:val="00F37960"/>
    <w:rsid w:val="00F37DFA"/>
    <w:rsid w:val="00F40AAE"/>
    <w:rsid w:val="00F41476"/>
    <w:rsid w:val="00F4287B"/>
    <w:rsid w:val="00F42AEE"/>
    <w:rsid w:val="00F42C56"/>
    <w:rsid w:val="00F42FCB"/>
    <w:rsid w:val="00F43E3D"/>
    <w:rsid w:val="00F44866"/>
    <w:rsid w:val="00F4580B"/>
    <w:rsid w:val="00F458DE"/>
    <w:rsid w:val="00F45B45"/>
    <w:rsid w:val="00F51413"/>
    <w:rsid w:val="00F53F72"/>
    <w:rsid w:val="00F5409C"/>
    <w:rsid w:val="00F54E6A"/>
    <w:rsid w:val="00F568DC"/>
    <w:rsid w:val="00F60B6D"/>
    <w:rsid w:val="00F61B4F"/>
    <w:rsid w:val="00F61E1C"/>
    <w:rsid w:val="00F624A8"/>
    <w:rsid w:val="00F62CF7"/>
    <w:rsid w:val="00F631DB"/>
    <w:rsid w:val="00F643FF"/>
    <w:rsid w:val="00F6561E"/>
    <w:rsid w:val="00F65706"/>
    <w:rsid w:val="00F65D47"/>
    <w:rsid w:val="00F660F2"/>
    <w:rsid w:val="00F66C4A"/>
    <w:rsid w:val="00F679A6"/>
    <w:rsid w:val="00F67F65"/>
    <w:rsid w:val="00F7101E"/>
    <w:rsid w:val="00F71086"/>
    <w:rsid w:val="00F71852"/>
    <w:rsid w:val="00F73B8E"/>
    <w:rsid w:val="00F74864"/>
    <w:rsid w:val="00F75875"/>
    <w:rsid w:val="00F766D7"/>
    <w:rsid w:val="00F7732F"/>
    <w:rsid w:val="00F77426"/>
    <w:rsid w:val="00F776C0"/>
    <w:rsid w:val="00F77871"/>
    <w:rsid w:val="00F80F60"/>
    <w:rsid w:val="00F82B00"/>
    <w:rsid w:val="00F9246A"/>
    <w:rsid w:val="00F92D5C"/>
    <w:rsid w:val="00F9371B"/>
    <w:rsid w:val="00F95599"/>
    <w:rsid w:val="00F958CE"/>
    <w:rsid w:val="00F9601E"/>
    <w:rsid w:val="00F967CD"/>
    <w:rsid w:val="00F96A7A"/>
    <w:rsid w:val="00F9703B"/>
    <w:rsid w:val="00F97131"/>
    <w:rsid w:val="00F97260"/>
    <w:rsid w:val="00F97361"/>
    <w:rsid w:val="00F97590"/>
    <w:rsid w:val="00FA14C4"/>
    <w:rsid w:val="00FA1514"/>
    <w:rsid w:val="00FA2422"/>
    <w:rsid w:val="00FA2C4D"/>
    <w:rsid w:val="00FA4C21"/>
    <w:rsid w:val="00FA4F66"/>
    <w:rsid w:val="00FA6959"/>
    <w:rsid w:val="00FA740C"/>
    <w:rsid w:val="00FA7791"/>
    <w:rsid w:val="00FA7857"/>
    <w:rsid w:val="00FB0367"/>
    <w:rsid w:val="00FB063E"/>
    <w:rsid w:val="00FB0AC8"/>
    <w:rsid w:val="00FB10FA"/>
    <w:rsid w:val="00FB14F0"/>
    <w:rsid w:val="00FB186F"/>
    <w:rsid w:val="00FB481F"/>
    <w:rsid w:val="00FB5E4B"/>
    <w:rsid w:val="00FB6049"/>
    <w:rsid w:val="00FB6576"/>
    <w:rsid w:val="00FB714B"/>
    <w:rsid w:val="00FB7215"/>
    <w:rsid w:val="00FC0B29"/>
    <w:rsid w:val="00FC2A14"/>
    <w:rsid w:val="00FC2BCA"/>
    <w:rsid w:val="00FC58F1"/>
    <w:rsid w:val="00FC7885"/>
    <w:rsid w:val="00FC78A7"/>
    <w:rsid w:val="00FD14EB"/>
    <w:rsid w:val="00FD1FCD"/>
    <w:rsid w:val="00FD6BF1"/>
    <w:rsid w:val="00FD7C99"/>
    <w:rsid w:val="00FE1B70"/>
    <w:rsid w:val="00FE278B"/>
    <w:rsid w:val="00FE34F2"/>
    <w:rsid w:val="00FE4948"/>
    <w:rsid w:val="00FE5112"/>
    <w:rsid w:val="00FE52FC"/>
    <w:rsid w:val="00FE5304"/>
    <w:rsid w:val="00FE5B29"/>
    <w:rsid w:val="00FE6945"/>
    <w:rsid w:val="00FE6962"/>
    <w:rsid w:val="00FE79B6"/>
    <w:rsid w:val="00FF12B5"/>
    <w:rsid w:val="00FF22ED"/>
    <w:rsid w:val="00FF379C"/>
    <w:rsid w:val="00FF4ADE"/>
    <w:rsid w:val="00FF52D2"/>
    <w:rsid w:val="00FF5349"/>
    <w:rsid w:val="00FF61E8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D0A92DE"/>
  <w15:docId w15:val="{0FDCAA69-CA9B-8C42-8CA4-DEFE3BF8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259"/>
    <w:pPr>
      <w:spacing w:before="120"/>
      <w:ind w:firstLine="709"/>
      <w:jc w:val="both"/>
    </w:pPr>
    <w:rPr>
      <w:rFonts w:asciiTheme="minorHAnsi" w:hAnsiTheme="minorHAnsi" w:cstheme="minorHAnsi"/>
      <w:sz w:val="24"/>
      <w:szCs w:val="24"/>
    </w:rPr>
  </w:style>
  <w:style w:type="paragraph" w:styleId="Heading1">
    <w:name w:val="heading 1"/>
    <w:aliases w:val="H1"/>
    <w:next w:val="Heading2"/>
    <w:link w:val="Heading1Char"/>
    <w:qFormat/>
    <w:rsid w:val="00DC7191"/>
    <w:pPr>
      <w:keepNext/>
      <w:numPr>
        <w:numId w:val="4"/>
      </w:numPr>
      <w:spacing w:before="600" w:after="120"/>
      <w:ind w:left="709" w:hanging="709"/>
      <w:outlineLvl w:val="0"/>
    </w:pPr>
    <w:rPr>
      <w:rFonts w:asciiTheme="majorHAnsi" w:hAnsiTheme="majorHAnsi" w:cstheme="minorHAnsi"/>
      <w:bCs/>
      <w:caps/>
      <w:sz w:val="28"/>
      <w:szCs w:val="32"/>
    </w:rPr>
  </w:style>
  <w:style w:type="paragraph" w:styleId="Heading2">
    <w:name w:val="heading 2"/>
    <w:aliases w:val="H2,H21,H22"/>
    <w:next w:val="Normal"/>
    <w:qFormat/>
    <w:rsid w:val="00DC7191"/>
    <w:pPr>
      <w:keepNext/>
      <w:numPr>
        <w:ilvl w:val="1"/>
        <w:numId w:val="4"/>
      </w:numPr>
      <w:spacing w:before="360" w:after="120"/>
      <w:ind w:left="709" w:hanging="709"/>
      <w:outlineLvl w:val="1"/>
    </w:pPr>
    <w:rPr>
      <w:rFonts w:asciiTheme="majorHAnsi" w:hAnsiTheme="majorHAnsi" w:cstheme="minorHAnsi"/>
      <w:bCs/>
      <w:iCs/>
      <w:caps/>
      <w:sz w:val="24"/>
      <w:szCs w:val="28"/>
    </w:rPr>
  </w:style>
  <w:style w:type="paragraph" w:styleId="Heading3">
    <w:name w:val="heading 3"/>
    <w:aliases w:val="H3"/>
    <w:basedOn w:val="Heading2"/>
    <w:next w:val="Normal"/>
    <w:qFormat/>
    <w:rsid w:val="00DC7191"/>
    <w:pPr>
      <w:numPr>
        <w:ilvl w:val="2"/>
      </w:numPr>
      <w:ind w:left="709" w:hanging="709"/>
      <w:outlineLvl w:val="2"/>
    </w:pPr>
    <w:rPr>
      <w:caps w:val="0"/>
      <w:smallCaps/>
    </w:rPr>
  </w:style>
  <w:style w:type="paragraph" w:styleId="Heading4">
    <w:name w:val="heading 4"/>
    <w:aliases w:val="H4,H41,H42,H43,H411,H421"/>
    <w:next w:val="Normal"/>
    <w:qFormat/>
    <w:rsid w:val="007C1306"/>
    <w:pPr>
      <w:keepNext/>
      <w:numPr>
        <w:ilvl w:val="3"/>
        <w:numId w:val="2"/>
      </w:numPr>
      <w:spacing w:before="240" w:after="60" w:line="360" w:lineRule="auto"/>
      <w:outlineLvl w:val="3"/>
    </w:pPr>
    <w:rPr>
      <w:rFonts w:ascii="Arial" w:hAnsi="Arial"/>
      <w:bCs/>
      <w:szCs w:val="28"/>
    </w:rPr>
  </w:style>
  <w:style w:type="paragraph" w:styleId="Heading5">
    <w:name w:val="heading 5"/>
    <w:aliases w:val="H5"/>
    <w:next w:val="Normal"/>
    <w:qFormat/>
    <w:rsid w:val="007C1306"/>
    <w:pPr>
      <w:keepNext/>
      <w:numPr>
        <w:ilvl w:val="4"/>
        <w:numId w:val="2"/>
      </w:numPr>
      <w:spacing w:before="240" w:after="60" w:line="360" w:lineRule="auto"/>
      <w:outlineLvl w:val="4"/>
    </w:pPr>
    <w:rPr>
      <w:rFonts w:ascii="Arial" w:hAnsi="Arial"/>
      <w:bCs/>
      <w:iCs/>
      <w:szCs w:val="26"/>
    </w:rPr>
  </w:style>
  <w:style w:type="paragraph" w:styleId="Heading6">
    <w:name w:val="heading 6"/>
    <w:aliases w:val="H6"/>
    <w:basedOn w:val="Normal"/>
    <w:next w:val="Normal"/>
    <w:qFormat/>
    <w:rsid w:val="007C1306"/>
    <w:pPr>
      <w:keepNext/>
      <w:numPr>
        <w:ilvl w:val="5"/>
        <w:numId w:val="2"/>
      </w:numPr>
      <w:spacing w:before="240" w:after="60"/>
      <w:jc w:val="left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DC7191"/>
    <w:rPr>
      <w:rFonts w:asciiTheme="majorHAnsi" w:hAnsiTheme="majorHAnsi" w:cstheme="minorHAnsi"/>
      <w:bCs/>
      <w:caps/>
      <w:sz w:val="28"/>
      <w:szCs w:val="32"/>
    </w:rPr>
  </w:style>
  <w:style w:type="paragraph" w:styleId="Caption">
    <w:name w:val="caption"/>
    <w:basedOn w:val="Normal"/>
    <w:next w:val="Normal"/>
    <w:qFormat/>
    <w:rsid w:val="000F2AB2"/>
    <w:rPr>
      <w:b/>
      <w:bCs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">
    <w:name w:val="Таблица"/>
    <w:basedOn w:val="Normal"/>
    <w:pPr>
      <w:suppressAutoHyphens/>
      <w:spacing w:before="60" w:after="60" w:line="312" w:lineRule="auto"/>
    </w:pPr>
    <w:rPr>
      <w:rFonts w:ascii="Times New Roman" w:hAnsi="Times New Roman"/>
      <w:sz w:val="22"/>
      <w:szCs w:val="20"/>
    </w:rPr>
  </w:style>
  <w:style w:type="paragraph" w:styleId="BodyTextIndent3">
    <w:name w:val="Body Text Indent 3"/>
    <w:basedOn w:val="Normal"/>
    <w:pPr>
      <w:spacing w:before="0" w:after="120"/>
      <w:ind w:firstLine="567"/>
    </w:pPr>
    <w:rPr>
      <w:rFonts w:cs="Arial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a0">
    <w:name w:val="Информация"/>
    <w:basedOn w:val="Normal"/>
    <w:pPr>
      <w:spacing w:before="0"/>
    </w:pPr>
  </w:style>
  <w:style w:type="paragraph" w:customStyle="1" w:styleId="a1">
    <w:name w:val="Название документа"/>
    <w:basedOn w:val="Normal"/>
    <w:autoRedefine/>
    <w:rsid w:val="00633A05"/>
    <w:pPr>
      <w:spacing w:before="2400"/>
      <w:ind w:firstLine="0"/>
      <w:jc w:val="center"/>
    </w:pPr>
    <w:rPr>
      <w:rFonts w:asciiTheme="majorHAnsi" w:hAnsiTheme="majorHAnsi"/>
      <w:caps/>
      <w:sz w:val="48"/>
      <w:szCs w:val="40"/>
    </w:rPr>
  </w:style>
  <w:style w:type="paragraph" w:styleId="BodyText">
    <w:name w:val="Body Text"/>
    <w:basedOn w:val="Normal"/>
    <w:link w:val="BodyTextChar"/>
    <w:rsid w:val="009F67E0"/>
    <w:pPr>
      <w:spacing w:after="120"/>
    </w:pPr>
  </w:style>
  <w:style w:type="paragraph" w:styleId="Header">
    <w:name w:val="header"/>
    <w:basedOn w:val="Normal"/>
    <w:pPr>
      <w:pBdr>
        <w:bottom w:val="single" w:sz="4" w:space="1" w:color="339966"/>
      </w:pBdr>
      <w:tabs>
        <w:tab w:val="center" w:pos="4677"/>
        <w:tab w:val="right" w:pos="9355"/>
      </w:tabs>
      <w:jc w:val="right"/>
    </w:pPr>
    <w:rPr>
      <w:caps/>
      <w:szCs w:val="22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16"/>
    </w:rPr>
  </w:style>
  <w:style w:type="paragraph" w:styleId="List">
    <w:name w:val="List"/>
    <w:pPr>
      <w:numPr>
        <w:numId w:val="1"/>
      </w:numPr>
      <w:suppressAutoHyphens/>
      <w:spacing w:after="80"/>
      <w:jc w:val="both"/>
    </w:pPr>
    <w:rPr>
      <w:sz w:val="22"/>
    </w:rPr>
  </w:style>
  <w:style w:type="paragraph" w:styleId="TOC1">
    <w:name w:val="toc 1"/>
    <w:basedOn w:val="Normal"/>
    <w:next w:val="Normal"/>
    <w:autoRedefine/>
    <w:uiPriority w:val="39"/>
    <w:qFormat/>
    <w:rsid w:val="00E9245E"/>
    <w:pPr>
      <w:spacing w:before="0"/>
      <w:ind w:firstLine="0"/>
      <w:jc w:val="left"/>
    </w:pPr>
    <w:rPr>
      <w:rFonts w:cs="Arial"/>
      <w:bCs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rsid w:val="009A337B"/>
    <w:pPr>
      <w:spacing w:before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3">
    <w:name w:val="Table List 3"/>
    <w:basedOn w:val="TableNormal"/>
    <w:rsid w:val="00E2377C"/>
    <w:pPr>
      <w:spacing w:before="120"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2377C"/>
    <w:pPr>
      <w:spacing w:before="120" w:line="36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39"/>
    <w:rsid w:val="00E9245E"/>
    <w:pPr>
      <w:spacing w:before="0"/>
      <w:jc w:val="left"/>
    </w:pPr>
    <w:rPr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E9245E"/>
    <w:pPr>
      <w:spacing w:before="0"/>
      <w:ind w:left="220"/>
      <w:jc w:val="left"/>
    </w:pPr>
    <w:rPr>
      <w:i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8873CD"/>
    <w:pPr>
      <w:spacing w:before="0"/>
      <w:ind w:left="440"/>
      <w:jc w:val="left"/>
    </w:pPr>
    <w:rPr>
      <w:rFonts w:ascii="Times New Roman" w:hAnsi="Times New Roman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8873CD"/>
    <w:pPr>
      <w:spacing w:before="0"/>
      <w:ind w:left="660"/>
      <w:jc w:val="left"/>
    </w:pPr>
    <w:rPr>
      <w:rFonts w:ascii="Times New Roman" w:hAnsi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8873CD"/>
    <w:pPr>
      <w:spacing w:before="0"/>
      <w:ind w:left="880"/>
      <w:jc w:val="left"/>
    </w:pPr>
    <w:rPr>
      <w:rFonts w:ascii="Times New Roman" w:hAnsi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8873CD"/>
    <w:pPr>
      <w:spacing w:before="0"/>
      <w:ind w:left="1100"/>
      <w:jc w:val="left"/>
    </w:pPr>
    <w:rPr>
      <w:rFonts w:ascii="Times New Roman" w:hAnsi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8873CD"/>
    <w:pPr>
      <w:spacing w:before="0"/>
      <w:ind w:left="1320"/>
      <w:jc w:val="left"/>
    </w:pPr>
    <w:rPr>
      <w:rFonts w:ascii="Times New Roman" w:hAnsi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8873CD"/>
    <w:pPr>
      <w:spacing w:before="0"/>
      <w:ind w:left="1540"/>
      <w:jc w:val="left"/>
    </w:pPr>
    <w:rPr>
      <w:rFonts w:ascii="Times New Roman" w:hAnsi="Times New Roman"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53599A"/>
    <w:pPr>
      <w:ind w:firstLine="0"/>
    </w:pPr>
  </w:style>
  <w:style w:type="paragraph" w:styleId="FootnoteText">
    <w:name w:val="footnote text"/>
    <w:basedOn w:val="Normal"/>
    <w:semiHidden/>
    <w:rsid w:val="00A47E5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47E5A"/>
    <w:rPr>
      <w:vertAlign w:val="superscript"/>
    </w:rPr>
  </w:style>
  <w:style w:type="paragraph" w:customStyle="1" w:styleId="1">
    <w:name w:val="Стиль Заголовок 1"/>
    <w:aliases w:val="H1 + По центру Слева:  0 см Первая строка:  0 см"/>
    <w:basedOn w:val="Heading1"/>
    <w:rsid w:val="00094528"/>
    <w:pPr>
      <w:ind w:left="0" w:firstLine="0"/>
      <w:jc w:val="center"/>
    </w:pPr>
    <w:rPr>
      <w:rFonts w:ascii="Times New Roman" w:hAnsi="Times New Roman" w:cs="Times New Roman"/>
      <w:bCs w:val="0"/>
      <w:szCs w:val="20"/>
    </w:rPr>
  </w:style>
  <w:style w:type="paragraph" w:styleId="EnvelopeReturn">
    <w:name w:val="envelope return"/>
    <w:basedOn w:val="Normal"/>
    <w:rsid w:val="00A87CDA"/>
    <w:rPr>
      <w:rFonts w:cs="Arial"/>
      <w:sz w:val="20"/>
      <w:szCs w:val="20"/>
    </w:rPr>
  </w:style>
  <w:style w:type="paragraph" w:styleId="NormalWeb">
    <w:name w:val="Normal (Web)"/>
    <w:basedOn w:val="Normal"/>
    <w:rsid w:val="00615DD4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232E3D"/>
    <w:rPr>
      <w:color w:val="808080"/>
    </w:rPr>
  </w:style>
  <w:style w:type="paragraph" w:styleId="ListParagraph">
    <w:name w:val="List Paragraph"/>
    <w:basedOn w:val="Normal"/>
    <w:uiPriority w:val="34"/>
    <w:qFormat/>
    <w:rsid w:val="00526540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07197B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10200</TotalTime>
  <Pages>12</Pages>
  <Words>2222</Words>
  <Characters>15767</Characters>
  <Application>Microsoft Office Word</Application>
  <DocSecurity>0</DocSecurity>
  <Lines>367</Lines>
  <Paragraphs>239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Положение о мотивации менеджеров проектов</vt:lpstr>
      <vt:lpstr>Положение о мотивации менеджеров проектов</vt:lpstr>
    </vt:vector>
  </TitlesOfParts>
  <Manager/>
  <Company/>
  <LinksUpToDate>false</LinksUpToDate>
  <CharactersWithSpaces>17821</CharactersWithSpaces>
  <SharedDoc>false</SharedDoc>
  <HyperlinkBase/>
  <HLinks>
    <vt:vector size="192" baseType="variant">
      <vt:variant>
        <vt:i4>1769527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_Toc175558669</vt:lpwstr>
      </vt:variant>
      <vt:variant>
        <vt:i4>1769527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_Toc175558668</vt:lpwstr>
      </vt:variant>
      <vt:variant>
        <vt:i4>1769527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_Toc175558667</vt:lpwstr>
      </vt:variant>
      <vt:variant>
        <vt:i4>1769527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_Toc175558666</vt:lpwstr>
      </vt:variant>
      <vt:variant>
        <vt:i4>1769527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_Toc175558665</vt:lpwstr>
      </vt:variant>
      <vt:variant>
        <vt:i4>1769527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_Toc175558664</vt:lpwstr>
      </vt:variant>
      <vt:variant>
        <vt:i4>1769527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_Toc175558663</vt:lpwstr>
      </vt:variant>
      <vt:variant>
        <vt:i4>1769527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_Toc175558662</vt:lpwstr>
      </vt:variant>
      <vt:variant>
        <vt:i4>1769527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_Toc175558661</vt:lpwstr>
      </vt:variant>
      <vt:variant>
        <vt:i4>1769527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_Toc175558660</vt:lpwstr>
      </vt:variant>
      <vt:variant>
        <vt:i4>1572919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_Toc175558659</vt:lpwstr>
      </vt:variant>
      <vt:variant>
        <vt:i4>1572919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_Toc175558658</vt:lpwstr>
      </vt:variant>
      <vt:variant>
        <vt:i4>1572919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_Toc175558657</vt:lpwstr>
      </vt:variant>
      <vt:variant>
        <vt:i4>1572919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_Toc175558656</vt:lpwstr>
      </vt:variant>
      <vt:variant>
        <vt:i4>1572919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_Toc175558655</vt:lpwstr>
      </vt:variant>
      <vt:variant>
        <vt:i4>1572919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_Toc175558654</vt:lpwstr>
      </vt:variant>
      <vt:variant>
        <vt:i4>1572919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_Toc175558653</vt:lpwstr>
      </vt:variant>
      <vt:variant>
        <vt:i4>1572919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_Toc175558652</vt:lpwstr>
      </vt:variant>
      <vt:variant>
        <vt:i4>1572919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_Toc175558651</vt:lpwstr>
      </vt:variant>
      <vt:variant>
        <vt:i4>1572919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_Toc175558650</vt:lpwstr>
      </vt:variant>
      <vt:variant>
        <vt:i4>1638455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_Toc175558649</vt:lpwstr>
      </vt:variant>
      <vt:variant>
        <vt:i4>1638455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_Toc175558648</vt:lpwstr>
      </vt:variant>
      <vt:variant>
        <vt:i4>1638455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_Toc175558647</vt:lpwstr>
      </vt:variant>
      <vt:variant>
        <vt:i4>1638455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_Toc175558646</vt:lpwstr>
      </vt:variant>
      <vt:variant>
        <vt:i4>1638455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_Toc175558645</vt:lpwstr>
      </vt:variant>
      <vt:variant>
        <vt:i4>1638455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_Toc175558644</vt:lpwstr>
      </vt:variant>
      <vt:variant>
        <vt:i4>1638455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_Toc175558643</vt:lpwstr>
      </vt:variant>
      <vt:variant>
        <vt:i4>1638455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_Toc175558642</vt:lpwstr>
      </vt:variant>
      <vt:variant>
        <vt:i4>1638455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_Toc175558641</vt:lpwstr>
      </vt:variant>
      <vt:variant>
        <vt:i4>1638455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_Toc175558640</vt:lpwstr>
      </vt:variant>
      <vt:variant>
        <vt:i4>1966135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_Toc175558639</vt:lpwstr>
      </vt:variant>
      <vt:variant>
        <vt:i4>1966135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_Toc175558638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мотивации менеджеров проектов</dc:title>
  <dc:subject>КСУП</dc:subject>
  <dc:creator>forPM</dc:creator>
  <cp:keywords/>
  <dc:description/>
  <cp:lastModifiedBy>Нина Голубицкая</cp:lastModifiedBy>
  <cp:revision>372</cp:revision>
  <cp:lastPrinted>2007-08-22T04:06:00Z</cp:lastPrinted>
  <dcterms:created xsi:type="dcterms:W3CDTF">2012-03-19T09:01:00Z</dcterms:created>
  <dcterms:modified xsi:type="dcterms:W3CDTF">2020-04-23T21:01:00Z</dcterms:modified>
  <cp:category>Норматив</cp:category>
</cp:coreProperties>
</file>